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Proven expertise in AWS, Kubernetes, and Terraform for cloud solutions and infrastructure automation. Strong background in Agile methodologies and team collaboration. Committed to enhancing operational efficiency through innovative technology solutions in the real estate finance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Terraform, Kubernetes, CloudFormation, Docker, OpenStack,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GitHub, Bitbucket, Ansible,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Go, Ruby,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Oracle, ElasticSearch, DynamoDB,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Nagios, Splunk, Datadog, New Relic, IAM, Vulnerability Scanning, Security Audits,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development teams to manage tools access requests, ensuring proper integration of workflows and adherence to security protocols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monitoring and alerting environments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dashboards that provided crucial data insights to enhance operational reliability and facilitate swift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vulnerability remediation by implementing patch management protocols across the infrastructure, maintaining compliance with industry security standards, and conducting routine security audits with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Identity and Access Management (IAM) roles effectively, allowing for secure operations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conducting security audits to identify potential risks and mitigation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on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deployments and maintain version control, streamlining the development process for continuous integration and delivery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senior engineers to outline project scopes, integrating Agile methodologies within the everyday routines to ensure adaptability and responsiveness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as a member of the Incident Response Team, contributing to a culture of teamwork and proactive issue handling across multiple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 automation of environment setup, thus reducing deployment time and improving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service incidents with swift troubleshooting mechanisms, utilizing monitoring tools to diagnose server performance and issues in a timely manner while communicating updates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successful deployments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managing service orchestration and configuration with detailed attention to scalability and efficiency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communication and interpersonal skills by mentoring junior engineers, fostering a collaborative environment that encourages continuous learning and knowledge sharing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development and deployment processes to improve code quality and achieve streamlined development cycles, always focusing on potential enhancements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that involved onboarding new tools and technologies, ensuring teams were equipped with the resources needed to succeed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performance metrics and feedback for constant improvement in operational workflows, leveraging data-driven insights for strategic decision-making regarding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awareness of industry trends through professional development activities, ensuring that the organization remained competitive and well-informed on cutting-edge technologies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contributed to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focusing on creating efficient backend systems that enable seamless functionality and user interaction in a highly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Scrum team to deliver high-quality software products, engaging in regular sprint planning, backlog grooming, and retrospectives, enhancing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and backend services, ensuring efficient data handling and communication across multiple platforms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the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profiting the team's performance and ensuring adherence to coding standards, which resulted in higher quality deliverables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automated deployment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multi-environment deployments through containerization and reducing manual deployment errors significantly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consolidating best practices to optimize query performance and ensure data integrity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reliability through strategic involvement in the system architecture design process, focusing on scalable solutions that accommodate increasing user demands and traffic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enhancing the overall deployment process through automation that allows for rapid feature delivery and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application logs and metrics, facilitating proactive issue identification and enabling faster incident resolution, boosting team effectiveness in managing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to mentor new hires, instilling knowledge of organizational practices and coding principles to ensure a high standard of development is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and translate business needs into technical specifications, thereby enhancing project relevance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performed integration testing to guarantee software robustness, utilizing frameworks that ensured all functionalities were thoroughly validated before production 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