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specializing in Site Reliability Engineering and the management of cloud infrastructures. Proficient in building and maintaining scalable and resilient systems using AWS, Kubernetes, and Terraform. Proven track record in enhancing system reliability and performance while streamlining operational processes through automated solutions. Expert in collaborating with cross-functional teams to achieve organizational goals and drive digital transformation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Azure, Google Cloud Platform, Kubernetes, Docker, Terraform, CloudFormation,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Nagios, ELK Stack, Splunk, IAM, HashiCorp 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Maven, Ansible, Chef, Puppet,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a robust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architecture that enhanced system availability and facilitated the swift deployment of applications across various environments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implement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significantly improving the deployment speed and reliability of cloud resources while maintaining best practices in CI/CD.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monitoring and alerting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real-time insights and faster incident resolutions which improved overall system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and coordinated with teams to troubleshoot, diagnose, and remediate failures, leveraging strong communication and problem-solving skills to enhance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managed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to improve data security across various cloud services while providing training to team members on best practices for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scouted project proposals with Senior Engineers and contributed to architectural discussions, focusing on performance improvements and finding opportunities for automation and efficiencies within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operational policies and best practices for service availability, disaster recovery, and incident management to align with organizational strategies for risk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technical skills, fostering a culture of continuous improvement and knowledge-sharing within the team while enhancing their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Agile methodologies in project execution, facilitating stand-up meetings and retrospectives to encourage team collaboration and achieve project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repositories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branching strategies that facilitated a smooth development workflow and improved team collaboration while maintaining version control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patching and vulnerability remediation processes, working closely with security teams to identify potential threats and implement necessary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new tools and technologies to improve operational efficiency and productivity, ensuring the infrastructure remained up-to-date with current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for reporting system performance metrics, enabling stakeholders to make informed decisions based on clear, real-time data visualizations and reducing downtime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DevOps tools to automate deployment processes, ensuring streamlined updates and minimal service disruption during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provided constructive feedback to peers, reinforcing the importance of code quality while fostering a collaborative and inclusive team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solutions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the organization to adapt quickly to market changes while improving deployment speed and system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for cloud service utilization, focusing on cost efficiency and increased performance through optimization of resource allocation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including Scrum and Kanban, to enhance collaboration, streamline workflows, and deliver timely project outcomes that met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monitoring systems performance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scripting solutions to track application metrics and reduce issue resolution times significantly, empowering teams to react promptly to system anomalies.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disaster recovery strategies by leveraging multiple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zones and services, ensuring high availability and reliability of critical applications while minimizing risk exposure during outages.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cross-disciplinary project teams, contributing insights into system architecture and design decisions that adhered to both functional and non-functional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evaluation and deployment of new technologies and tools, ensuring integration with current systems while aligning with the organization's strategic objectives and growth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security, and best practices for engineers, helping to upskill the team and improve their capacity to handle complex infrastructures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establish automated testing protocols that enhanced software quality and reduced the likelihood of post-deployment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internal tooling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complex tasks and empowering engineers to optimize their productivity and focus on core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detailed documentation for all deployed solutions, fostering knowledge sharing within the organization and ensuring clear operational guidelines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 system for auditing code changes and deployments, ensuring compliance with organizational policies and enabling traceability for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