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designing, developing, and maintaining software solutions, specializing in web and mobile applications. Proven expertise in automation, AI, and cloud technologies. Excellent problem-solving abilities and adept at collaborating within cross-functional teams to drive strategic initiatives and optimize service assurance processes in telecom operations.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Shell Scripting, PowerShell, CSS3,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Node.js, Django, Flask, Bootstrap,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Firebase, Kubernetes, Docker, Terraform,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TCP/IP, HTTP/HTTPS, VPNs, Firewall Configuration, Encryption, Security Best Practices, Intrusion Detection Systems, Networking Protocols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Analytics:</w:t>
      </w:r>
      <w:r w:rsidRPr="00745DD3">
        <w:rPr>
          <w:rFonts w:ascii="Roboto Light" w:eastAsia="Roboto Light" w:hAnsi="Roboto Light" w:cs="Roboto Light"/>
          <w:color w:val="404040" w:themeColor="text1" w:themeTint="BF"/>
          <w:sz w:val="20"/>
          <w:szCs w:val="20"/>
        </w:rPr>
        <w:t xml:space="preserve"> SQL, NoSQL, MongoDB, Redis, BigQuery, Data Lakes, ETL Processes, Predictive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Monitoring Tools:</w:t>
      </w:r>
      <w:r w:rsidRPr="00745DD3">
        <w:rPr>
          <w:rFonts w:ascii="Roboto Light" w:eastAsia="Roboto Light" w:hAnsi="Roboto Light" w:cs="Roboto Light"/>
          <w:color w:val="404040" w:themeColor="text1" w:themeTint="BF"/>
          <w:sz w:val="20"/>
          <w:szCs w:val="20"/>
        </w:rPr>
        <w:t xml:space="preserve"> Jenkins, Git, Ansible, Prometheus, Grafana, Nagios, ELK Stack,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implementation of automated software solutions for service assurance, enhancing network reliability by integrating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within service assurance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cross-functional teams to develop user-friendly interfaces that optimized network performance and reduced incident response times significantly across our enterprise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teams and engineers to align software development with operational strategy, optimizing service assurance processes while ensuring high levels of collaboration and teamwork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adhered to cybersecurity best practices, enhancing scalability and security within the service assurance applications under my supervision.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software engineering, focusing on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reliability, and performance monitoring, ensuring that deliverables met stringent quality assurance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big 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extract insights from network telemetry, enhancing fault detection rates and improving incident management frameworks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learning environment that emphasized continuous improvement and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resulting in improved software performance, maintainability, and adherence to industry standards for software engineering and </w:t>
      </w:r>
      <w:r w:rsidRPr="00745DD3">
        <w:rPr>
          <w:rFonts w:ascii="Roboto Light" w:eastAsia="Roboto Light" w:hAnsi="Roboto Light" w:cs="Roboto Light"/>
          <w:b/>
          <w:bCs/>
          <w:color w:val="404040" w:themeColor="text1" w:themeTint="BF"/>
          <w:sz w:val="20"/>
          <w:szCs w:val="20"/>
        </w:rPr>
        <w:t xml:space="preserve">network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predictive models that enhanced network monitoring capabilities, employing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streamline proactive incident resolution for service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deployment solutions for enterprise software, increasing flexibility in service management and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insights into project feasibility by conducting thorough technology assessments and feasibility studies, optimally aligning software development with customer needs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DevOps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time to market for new software releases through agile project management practices and process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cybersecurity experts to devise strategies that ensured strict compliance with industry regulations and standards, securing sensitive data during software transitions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partnerships with external vendors to integrate third-party tools and services that enhanced network operational capabilities and supported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into agile product development cycles, iterating on service assurance software features to better meet customer needs and exceed their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overall product usability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troubleshoot and resolve critical software issues, fostering a company culture built on teamwork and accountability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software applications for improved performance by implementing enhancements to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building more efficient data flow architectures within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and workshops for team members on emerging technologies such as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resulting in increased knowledge sharing and innovation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cybersecurity initiative projects, ensuring that application security standards were incorporated from the design phase to production, reducing potential vulnerabilities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mobile applications that were not only user-friendly but also integrated </w:t>
      </w:r>
      <w:r w:rsidRPr="00745DD3">
        <w:rPr>
          <w:rFonts w:ascii="Roboto Light" w:eastAsia="Roboto Light" w:hAnsi="Roboto Light" w:cs="Roboto Light"/>
          <w:b/>
          <w:bCs/>
          <w:color w:val="404040" w:themeColor="text1" w:themeTint="BF"/>
          <w:sz w:val="20"/>
          <w:szCs w:val="20"/>
        </w:rPr>
        <w:t xml:space="preserve">cloud-based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performance and user experience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peer code reviews, fostering a culture of feedback and continuous improvement that significantly enhanced team collaboration and software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management and tracking, facilitating better collaboration and reducing deployment errors within the development team.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creating technical documentation for software projects, ensuring that all stages of development were clearly communicated and compliant with both internal and external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innovative solutions for complex technological challenges in telecom services by leveraging cloud technologies and programming best practices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test cases and conducted rigorous testing processes to ensure software reliability, enhancing client trust in delivered projects and minimizing post-deployment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functionality within applications, streamlining operations and expanding the overall capabilities of internal software systems.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