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software engineer with over 11 years of experience in software development, specifically focusing on machine learning algorithms and high-performance computing solutions for web and mobile applications. Proven expertise in designing and implementing complex algorithms using Python, TensorFlow, and PyTorch, along with strong collaboration skills across cross-functional teams to drive innovative solutions. Passionate about leveraging technology for impactful projects in the biotech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Java, R, JavaScript, Scala, Go,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Scikit-Learn, XGBoost, LightGBM, MLlib, Caffe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Dask, Apache Spark, Hadoop, SQL, Apache Kafka, ETL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Azure, GCP,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Bioinformatics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Bioconductor, GATK, Samtools, Biopython, GENCODE, Ensembl, NCBI Tools, RNA-seq analysis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tailored for bioinformatics challenges, integrating with existing genomics solutions and ensuring alignment with product specifications in the dynamic healthcare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bioinformatics experts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high-throughput sequencing algorithms, facilitating better analysis and interpretation of genomic data for clinical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debugged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analyzing performance metrics and addressing corner cases, incorporating insights to continually advance algorithm efficiency and usability for researchers.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efforts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improvements in the speed and accuracy of genomic data processing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clear and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documentation, unit tests, and code reviews, contributing to a culture of quality and accountability in software development practices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ML workflows,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handling of diverse data sources, maximizing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deploying ML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 to enhance scalability and accessibility of genomic insights for global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problem-solving skills to tackle complex genome sequencing challenges, collaborating effectively with teams to innovate and adapt solutions enhancing patient outcomes through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training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bioinformatics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trends, ensuring the application of cutting-edge solutions within the organization, thus enriching team capacity and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for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shared learning and collective problem resolution within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high-quality Python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adherence to industry best practices, establishing a solid foundation for robust software architecture and maintaining system integrity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clients and stakeholders, translating technical requirements into actionable solutions, supporting the project's vision while ensuring alignment with scientific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iterative testing and validation, establishing benchmarks for future developments, and fostering a culture of excellence within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systems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code optimization, and effective use of collaborative tools, significantly enhancing their contribution to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planning and strategy sessions by advising on technological feasibility and potential impacts of ML innovations on future development projects, ensuring alignment with organizational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JavaScript, and various front-end frameworks, ensuring responsive design and a seamless user experience for complex enterprise solutions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project management efficiency, actively participating in sprint planning and retrospectives to optimize workflow and enhance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and service management capabilities for enterprise applications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discussions, focusing on creating maintainable code bases and deploying effective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robust testing protocols, including Unit and Integration tests, aimed at enhancing software reliability and adherence to business requirements across various projects undertaken during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client stakeholders to gather requirements and translate them into functional specifications, ensuring that both customer needs and technical feasibility were addressed in product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documentation efforts, preserving a transparent and organized development process, which improved team accountability and project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skill development sessions, acquiring new competencies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enhance team expertise and project outcomes in technological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user feedback to identify areas for improvement in existing applications, leading to iterative enhancements resulting in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integrated complex functionalities to main application interfaces enhancing data interchange efficiency and streamlining user operations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designers and product managers, to engineer innovative solutions, emphasizing community engagement and cross-team synergy in technology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in software optimization,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performance metrics to refine processes and enhance the overall application experience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