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software development experience specializing in web and mobile applications. Proficient in leveraging machine learning, data analysis, and cloud computing to deliver innovative solutions. Experienced in collaborating with cross-functional teams to drive business excellence through data-driven insights and model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Scikit-learn, TensorFlow, Keras, PyTorch,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Visualization:</w:t>
      </w:r>
      <w:r w:rsidRPr="00745DD3">
        <w:rPr>
          <w:rFonts w:ascii="Roboto Light" w:eastAsia="Roboto Light" w:hAnsi="Roboto Light" w:cs="Roboto Light"/>
          <w:color w:val="404040" w:themeColor="text1" w:themeTint="BF"/>
          <w:sz w:val="20"/>
          <w:szCs w:val="20"/>
        </w:rPr>
        <w:t xml:space="preserve"> Pandas, NumPy, Apache Spark, Tableau,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 &amp; DevOps:</w:t>
      </w:r>
      <w:r w:rsidRPr="00745DD3">
        <w:rPr>
          <w:rFonts w:ascii="Roboto Light" w:eastAsia="Roboto Light" w:hAnsi="Roboto Light" w:cs="Roboto Light"/>
          <w:color w:val="404040" w:themeColor="text1" w:themeTint="BF"/>
          <w:sz w:val="20"/>
          <w:szCs w:val="20"/>
        </w:rPr>
        <w:t xml:space="preserve"> AWS,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Jenkins, Travis CI, CircleCI, Bitbucket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guiding </w:t>
      </w:r>
      <w:r w:rsidRPr="00745DD3">
        <w:rPr>
          <w:rFonts w:ascii="Roboto Light" w:eastAsia="Roboto Light" w:hAnsi="Roboto Light" w:cs="Roboto Light"/>
          <w:b/>
          <w:bCs/>
          <w:color w:val="404040" w:themeColor="text1" w:themeTint="BF"/>
          <w:sz w:val="20"/>
          <w:szCs w:val="20"/>
        </w:rPr>
        <w:t xml:space="preserve">Associate 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developing models that transform business problems into data-driven solutions while collaborating closely with stakeholders to align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w:t>
      </w:r>
      <w:r w:rsidRPr="00745DD3">
        <w:rPr>
          <w:rFonts w:ascii="Roboto Light" w:eastAsia="Roboto Light" w:hAnsi="Roboto Light" w:cs="Roboto Light"/>
          <w:b/>
          <w:bCs/>
          <w:color w:val="404040" w:themeColor="text1" w:themeTint="BF"/>
          <w:sz w:val="20"/>
          <w:szCs w:val="20"/>
        </w:rPr>
        <w:t xml:space="preserve">statistical analyses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actionable insights from large datasets, significantly enhancing decision-making processes and contributing to strategic outcomes within a data-driven culture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best practices for </w:t>
      </w:r>
      <w:r w:rsidRPr="00745DD3">
        <w:rPr>
          <w:rFonts w:ascii="Roboto Light" w:eastAsia="Roboto Light" w:hAnsi="Roboto Light" w:cs="Roboto Light"/>
          <w:b/>
          <w:bCs/>
          <w:color w:val="404040" w:themeColor="text1" w:themeTint="BF"/>
          <w:sz w:val="20"/>
          <w:szCs w:val="20"/>
        </w:rPr>
        <w:t xml:space="preserve">data exploration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feature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model development, fostering a collaborative environment focused on continuous improvement and innovation in data science.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 processing workflows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handling large volumes of data, ensuring efficient data integration and preparation for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various business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various stakeholders to define project scopes, prioritize work, and implement agile methodologies, leading to streamlined operations and timely delivery of data science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data-driven solutions to non-technical stakeholders in a clear and concise manner, effectively bridging the gap between technical and business teams to drive widespread adoption of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the enforcement of coding standards across the team, ensuring high quality and maintainable code while promoting a culture of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model performance metrics and implemented strategies to manage model drift, ensuring the accuracy and reliability of deployed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sessions on emerging technologies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the team on the latest industry research while contributing to the ongoing learning and development culture within the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throughout the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lifecycle, ensuring proper tracking of changes and facilitating effective collaboration within the team during project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root cause analysis to address deployment issues proactively, coordinating with cross-functional teams to implement innovative solutions and streamline the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 for improved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model methodologies and data sources meticulously for knowledge sharing and compliance, enhancing operational transparency and providing frameworks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latest advances in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into projects, enabling advanced data processing capabilities that aligned with business objectives and fostered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change management approach within the team, regularly identifying and implementing process improvements to enhance the efficiency and effectiveness of data science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relationships with internal teams, contributing to a collaborative atmosphere that promotes knowledge sharing and the advancement of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throughout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backend solutions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agile development practices at Microsoft to enhance the performance and reliability of enterprise-grade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build and maintain cloud-based applications, ensuring data security and high availability while utilizing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during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new features based on customer feedback, showcasing strong interpersonal skills and an ability to understand market needs while aligning technical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creating effective data pipelines to gather, process, and analyze data from multiple sources, effectively extracting insights using tools including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product feature direction.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developing automated testing frameworks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maintaining a high standard of software performance, which facilitated a smooth deployment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design sprints and brainstorming sessions, contributing innovative ideas and leveraging industry best practices to enhance software functionality and user experience on Microsoft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codebases by applying refactoring techniques, leading to enhanced maintainability and performance of applications while articulating the value of clean coding practices to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benchmarking and optimization for databases, using tools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queries and enhanced user satisfaction with product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monitoring and logging tools to enable proactive incident response and troubleshooting, thereby contributing significantly to the reliability of deployed applications and promoting a culture of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technical processes and API integrations, reinforcing the importance of information flow and clarity within the organization for enhanced team collaboration and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retrospectives and team meetings, fostering an environment of continuous improvement and accountability, thereby driving team effectiveness in achieving project milestones and building camaraderie.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writing production-grade code following industry standards, implementing performance enhancements, and reducing technical debt across multiple product lines, a critical aspect of ensuring long-term software viability.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