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highly skilled professional with 11 years of experience in software development, focusing on web and mobile applications. Adept at building analytics tools, data pipeline development, and maintaining machine learning models to derive actionable insights. Experienced in collaborating with cross-functional teams to optimize performance and ensure seamless integration of data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 DAX, 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Data Integration, Machine Learning, Data Modeling, Power BI, MLOps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Azure Data Factory, SQL Server, Azure ML,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MS SQL Server, PostgreSQL, NoSQL, MongoDB, Oracle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Tableau, Looker, BigQuery, Apache Spark, Jupyter Notebook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analytics tools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process large datasets, ensuring seamless integration with existing data pipelines and enabling actionable insights for diverse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deployment of complex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by leveraging advanced </w:t>
      </w:r>
      <w:r w:rsidRPr="00745DD3">
        <w:rPr>
          <w:rFonts w:ascii="Roboto Light" w:eastAsia="Roboto Light" w:hAnsi="Roboto Light" w:cs="Roboto Light"/>
          <w:b/>
          <w:bCs/>
          <w:color w:val="404040" w:themeColor="text1" w:themeTint="BF"/>
          <w:sz w:val="20"/>
          <w:szCs w:val="20"/>
        </w:rPr>
        <w:t xml:space="preserve">DAX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calculations and robust data models, significantly improving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 pipelines to enhance runtime performance, which proactively reduced latency in reporting tools and improved overall efficiency for reporting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ingestion and transformation of data from various sources, streamlining operations, and significantly minimizing manual efforts in data preparation.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quantitative analysts to define requirements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seamless integration into robust, scalable architectures used for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outlining workflows and best practices for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transfer and onboarding for new team members to maintain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continuous deployment by establishing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collaboration and efficiency 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troubleshooting sessions to identify bottlenecks in existing systems, leveraging advanced analytics tools to provide data-driven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meetings to ensure alignment with both technical and business units, fostering a collaborative spirit that enhances innovation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data extraction, transformation, and loading processes, which significantly reduced manual reporting time and error rates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to junior team members on advanced data analytics techniques and the usage of key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data pipelines through collaboration with cross-functional teams, enabling reliable data delivery and adaptive analytics capability to serve evolving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the performance and accuracy of deployed analytics solutions to ensure optimal functionality, utilizing insights for iterative system improvements and strategic adaptations.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expectations by presenting complex technical concepts in a clear and concise manner, fostering collaboration between technical teams and business units to achieve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user requirements and developed specifications to guide the implementation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 products, ensuring alignment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Azure ecosystem, which enhanced scalability and user engagement across multiple channels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user-centric software solutions by designing intuitive front-end interfaces using technologies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including unit and integration tests, to maintain high-quality standards and ensure the reliability of software updates across all applications launched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migrate legacy systems to cloud infrastructures,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without service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applications by troubleshooting and resolving complex bugs through meticulous debugging and performance enhancement practices focused on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deployment and infrastructure management, ensuring agile responses to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insights derived from data analytics, aiding strategic efforts across departmental teams toward achieving their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practices, facilitating sprint planning and retrospectives to ensure a cohesive team approach to managing workloads and project timelines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governance and security protocols to safeguard sensitive information handled within applications, aligning with industry standards for data protection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reports and system specifications documenting development processes, design decisions, and coding standards to support organizational knowledge retention and training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regular updates and presentations to executive leadership on project developments and milestones achieved, ensuring strategic alignment with organizational goals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training programs for business intelligence tools and analytics platforms in order to empower teams across the organization to leverage insights for data-driven decision 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