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data analyst with 11 years of experience in software development focused on web and mobile applications. Expertise in analytics and reporting within commercial sales environments, skilled in data integrity and visualization.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VBA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Power BI, Tableau, Excel, PowerPoint, HubSpot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Analytics:</w:t>
      </w:r>
      <w:r w:rsidRPr="00745DD3">
        <w:rPr>
          <w:rFonts w:ascii="Roboto Light" w:eastAsia="Roboto Light" w:hAnsi="Roboto Light" w:cs="Roboto Light"/>
          <w:color w:val="404040" w:themeColor="text1" w:themeTint="BF"/>
          <w:sz w:val="20"/>
          <w:szCs w:val="20"/>
        </w:rPr>
        <w:t xml:space="preserve"> Data Warehousing, ETL, Data Mining, Data Cleaning, Big Data Technologies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Advanced Analytical Tools:</w:t>
      </w:r>
      <w:r w:rsidRPr="00745DD3">
        <w:rPr>
          <w:rFonts w:ascii="Roboto Light" w:eastAsia="Roboto Light" w:hAnsi="Roboto Light" w:cs="Roboto Light"/>
          <w:color w:val="404040" w:themeColor="text1" w:themeTint="BF"/>
          <w:sz w:val="20"/>
          <w:szCs w:val="20"/>
        </w:rPr>
        <w:t xml:space="preserve"> DAX, Power Query, Statistical Analysis, Advanced Pivot Tables,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w:t>
      </w:r>
      <w:r w:rsidRPr="00745DD3">
        <w:rPr>
          <w:rFonts w:ascii="Roboto Light" w:eastAsia="Roboto Light" w:hAnsi="Roboto Light" w:cs="Roboto Light"/>
          <w:color w:val="404040" w:themeColor="text1" w:themeTint="BF"/>
          <w:sz w:val="20"/>
          <w:szCs w:val="20"/>
        </w:rPr>
        <w:t xml:space="preserve"> Agile Methodologies, JIRA, Confluence, Git/GitHub,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commercial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insights into key performance metrics to support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define business requirements and transform them into </w:t>
      </w:r>
      <w:r w:rsidRPr="00745DD3">
        <w:rPr>
          <w:rFonts w:ascii="Roboto Light" w:eastAsia="Roboto Light" w:hAnsi="Roboto Light" w:cs="Roboto Light"/>
          <w:b/>
          <w:bCs/>
          <w:color w:val="404040" w:themeColor="text1" w:themeTint="BF"/>
          <w:sz w:val="20"/>
          <w:szCs w:val="20"/>
        </w:rPr>
        <w:t xml:space="preserve">user-friendly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solutions, ensuring compliance with </w:t>
      </w:r>
      <w:r w:rsidRPr="00745DD3">
        <w:rPr>
          <w:rFonts w:ascii="Roboto Light" w:eastAsia="Roboto Light" w:hAnsi="Roboto Light" w:cs="Roboto Light"/>
          <w:b/>
          <w:bCs/>
          <w:color w:val="404040" w:themeColor="text1" w:themeTint="BF"/>
          <w:sz w:val="20"/>
          <w:szCs w:val="20"/>
        </w:rPr>
        <w:t xml:space="preserve">data privacy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data governance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data validation processes to maintain the </w:t>
      </w:r>
      <w:r w:rsidRPr="00745DD3">
        <w:rPr>
          <w:rFonts w:ascii="Roboto Light" w:eastAsia="Roboto Light" w:hAnsi="Roboto Light" w:cs="Roboto Light"/>
          <w:b/>
          <w:bCs/>
          <w:color w:val="404040" w:themeColor="text1" w:themeTint="BF"/>
          <w:sz w:val="20"/>
          <w:szCs w:val="20"/>
        </w:rPr>
        <w:t xml:space="preserve">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reporting,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continuous improvements in data hygiene and reporting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advanced analytical models in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techniques such as </w:t>
      </w:r>
      <w:r w:rsidRPr="00745DD3">
        <w:rPr>
          <w:rFonts w:ascii="Roboto Light" w:eastAsia="Roboto Light" w:hAnsi="Roboto Light" w:cs="Roboto Light"/>
          <w:b/>
          <w:bCs/>
          <w:color w:val="404040" w:themeColor="text1" w:themeTint="BF"/>
          <w:sz w:val="20"/>
          <w:szCs w:val="20"/>
        </w:rPr>
        <w:t xml:space="preserve">DAX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complex pivot tables, to monitor and visualize performance metrics effectively for commercial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insights from internal and external data sources, utilizing visual storytelling to communicate trends and support commercial initiatives effectively to stakeholders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documentation and </w:t>
      </w:r>
      <w:r w:rsidRPr="00745DD3">
        <w:rPr>
          <w:rFonts w:ascii="Roboto Light" w:eastAsia="Roboto Light" w:hAnsi="Roboto Light" w:cs="Roboto Light"/>
          <w:b/>
          <w:bCs/>
          <w:color w:val="404040" w:themeColor="text1" w:themeTint="BF"/>
          <w:sz w:val="20"/>
          <w:szCs w:val="20"/>
        </w:rPr>
        <w:t xml:space="preserve">report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quality in reporting processes across commercial teams, thus enhancing operational efficiency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that utilized advanced statistical techniques to uncover trends within large datasets, presenting actionable insights to support commercial strategies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w:t>
      </w:r>
      <w:r w:rsidRPr="00745DD3">
        <w:rPr>
          <w:rFonts w:ascii="Roboto Light" w:eastAsia="Roboto Light" w:hAnsi="Roboto Light" w:cs="Roboto Light"/>
          <w:b/>
          <w:bCs/>
          <w:color w:val="404040" w:themeColor="text1" w:themeTint="BF"/>
          <w:sz w:val="20"/>
          <w:szCs w:val="20"/>
        </w:rPr>
        <w:t xml:space="preserve">data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within the organization to leverage analytical tools and harness data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analytics infrastructure by collaborating closely with IT teams, facilitating the integration of reporting tools and ensuring the alignment with overall business goals and technology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methodologies from the </w:t>
      </w:r>
      <w:r w:rsidRPr="00745DD3">
        <w:rPr>
          <w:rFonts w:ascii="Roboto Light" w:eastAsia="Roboto Light" w:hAnsi="Roboto Light" w:cs="Roboto Light"/>
          <w:b/>
          <w:bCs/>
          <w:color w:val="404040" w:themeColor="text1" w:themeTint="BF"/>
          <w:sz w:val="20"/>
          <w:szCs w:val="20"/>
        </w:rPr>
        <w:t xml:space="preserve">Danaher Business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instill a culture of continuous improvement within the analytics function, fostering innovation and streamlining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manipulation techniques, including </w:t>
      </w:r>
      <w:r w:rsidRPr="00745DD3">
        <w:rPr>
          <w:rFonts w:ascii="Roboto Light" w:eastAsia="Roboto Light" w:hAnsi="Roboto Light" w:cs="Roboto Light"/>
          <w:b/>
          <w:bCs/>
          <w:color w:val="404040" w:themeColor="text1" w:themeTint="BF"/>
          <w:sz w:val="20"/>
          <w:szCs w:val="20"/>
        </w:rPr>
        <w:t xml:space="preserve">data cleaning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of disparate data sources, while ensuring the reliability and usability of datasets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meetings spearheading data-related projects, fostering a collaborative environment and aligning business objectives with reporting and analytics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communicated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narratives that transformed raw data into compelling presentations for stakeholders, enhancing understanding and facilitating proactive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and evaluate commercial trends, identifying opportunities for growth and efficiency while delivering insights to the executive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data-driven methodologies that aligned data insights with business strategies, enhancing the organization’s competitive position within the </w:t>
      </w:r>
      <w:r w:rsidRPr="00745DD3">
        <w:rPr>
          <w:rFonts w:ascii="Roboto Light" w:eastAsia="Roboto Light" w:hAnsi="Roboto Light" w:cs="Roboto Light"/>
          <w:b/>
          <w:bCs/>
          <w:color w:val="404040" w:themeColor="text1" w:themeTint="BF"/>
          <w:sz w:val="20"/>
          <w:szCs w:val="20"/>
        </w:rPr>
        <w:t xml:space="preserve">life sciences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diagnostics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support the architecture of high-performing software solutions tailored to client specifications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implementation of user interfaces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focusing on responsiveness and usability to enhance user experience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software development life cycle, participating in design discussions and code reviews to improve overall code quality and implement best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debugging and troubleshooting processes, utilizing profiling tools and testing methodologies to ensure the reliability and performance of deployed applications across varied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project requirements, translating business objectives into technical specifications for development teams, ensuring alignment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fostering collaboration and seamless integration of new features within the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to ensure software quality and performance, employing test automation frameworks to enhance testing efficiency and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promote team collaboration and expedite feature delivery while aligning with business priorities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including code-related notes and technical guidelines, enhancing knowledge sharing and onboarding of new team members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services to facilitate data communications between applications, ensuring data consistency and integrity across all company platforms while accelerating overall development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CI/CD pipelines to streamline deployment processes and ensure high-quality releases,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in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insights on coding best practices and industry trends, fostering a culture of learning and growth within the team to enhance skillful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