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Solutions Engineer with 11 years in software development, specializing in customer onboarding and technical integration. Adept in designing and implementing data solutions and enhancing customer experiences through technology and strategic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 GraphQL, OAuth2, SSO,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ETL, Data Governance, Big Data, Data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Zapier, Workato, AWS Lambda, Azure Functions,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Postman,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onboarding processes, serving as a technical advisor to clients, ensuring seamless integration and adoption of the platform through effective communication and ongoing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production-ready integrations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workflows across multiple platforms to enhance data flows and processes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pipelines to facilitate the movement of information between various systems while maintaining high data integrity and availability through automated processes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customer feedback was addressed and solutions were aligned with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for integration patterns and reusable scripts, providing resources both for client onboarding and internal stakeholders to optimize efficiency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debugging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logic, applying strategies for error handling and resilience to ensure reliability and support for clients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develop custom functionalities that improved user experience and client satisfaction during the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onboarding projects simultaneously, demonstrating strong organizational skills, prioritization, and adaptability to changing client needs and timelines amidst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understand client requirements and align them with appropriate technical solutions, enhancing overall customer engagement and satisfaction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stakeholders, facilitating discussions and meetings to clarify requirements and drive alignment on project deliverables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remote training sessions and support for clients on technical topics, enabling them to fully leverage the platform and integrations available to them.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that provided clients with insights into integration performance and data flows, identifying and resolving issues proactively to maintain high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workflows that incorporated error detection and recovery procedures into </w:t>
      </w:r>
      <w:r w:rsidRPr="00745DD3">
        <w:rPr>
          <w:rFonts w:ascii="Roboto Light" w:eastAsia="Roboto Light" w:hAnsi="Roboto Light" w:cs="Roboto Light"/>
          <w:b/>
          <w:bCs/>
          <w:color w:val="404040" w:themeColor="text1" w:themeTint="BF"/>
          <w:sz w:val="20"/>
          <w:szCs w:val="20"/>
        </w:rPr>
        <w:t xml:space="preserve">integration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in services provided to clients upon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communication channels with various teams to streamline issue resolution processes, increasing customer trust and satisfaction throughout the integration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through effective listening, understanding their needs, and translating them into technical requirements for successful onboarding and integration.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in a fast-paced environment, focusing on customer needs and business growth, which involved deploying web and mobile applications with high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gather and analyze customer feedback, translating insights into technical requirements and feature enhancements that drove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application components using a mix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third-party applications to optimize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and quality assurance processes that ensured the delivery of high-quality software releases while minimizing defects and improving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engaging in requirements gathering, architectural design, coding, testing, and deployment, ensuring alignment with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mentoring junior developers, and providing guidance on software architecture and design principles, fostering a culture of continuous improvement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across development teams, ensuring comprehensive documentation of changes and adherence to project milestones and timelines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workshops for team members, enhancing their understanding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critical development topics, promoting knowledge transfer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automated common tasks and streamlined workflows for the engineering team, improving overall operational efficiency and allowing a greater focus on high-impact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industry trends to incorporate best practices into the development process and maintain competitive advantage in software offerings made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integrate their services into existing applications, facilitating a broader range of functionalities and shared services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Agile methodologies within the team, actively participating in sprint planning sessions and retrospectives to improve processes and outcomes in ongoing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