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Mid-Level Solutions Consultant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Solutions Consultant with 11 years of experience in software development, focusing on web and mobile applications. Expertise in network performance management, packet capture, and multi-vendor networking. Proven track record in enhancing operational resilience and delivering customer-focused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Cisco IOS-XE, Juniper, Palo Alto, Fortinet, SD-WAN, LAN/WAN Architecture, VPNs, Packet Capture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Collection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NetFlow, IPFIX, SNMP, OTEL, Wireshark, Log Analysis, Flow Data, Packet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LiveNX, LiveWire, Cloud Platforms, Hybrid Environments, VMware/ESXi, Linux, KVM, REST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Automation Frameworks, CI/CD Tools, Version Control (Git), Bash Scripting, Infrastructure as Code, Configuration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Performance Monitoring, Custom Reporting, Network Health Dashboards, Long-term Capacity Planning, Alerting Systems, ServiceNow, TLS/SSL Certificates, RBAC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Mid-Level Solutions Consultant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enterprise customers, ensuring seamless integration with existing multi-vendor systems, which enhanced their network performance management capabilities and improved operational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health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packet captures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analysis, leading to actionable insights and optimized configurations that significantly reduced downtime and improved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comprehensive deployment workshops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fostering strong relationships with clients and ensuring they received tailored solutions that met their specific needs and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precise data collection, which facilitated proactive troubleshooting and risk mitigation for enterprise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training programs for client teams, equipping them with the necessary skills and knowledge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LiveWire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their operational workflows, thereby enhancing their technology adoption curve.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dashboards and reporting tools that visualized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metrics, enabling clients to make informed decisions and proactively manage their network traffic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trusted advisor during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zero-trust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various enterprise clients in implementing security best practices informed by insights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complex deployment issues, ensuring that all client systems operated optimally while also facilitating the ongoing development of best practice documentation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gather client feedback, leading to iterative improvements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LiveAction product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real-world usage and requirements identified during engagement processes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transformation of customer requirements into scalable architectures,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tailored solutions that improved monitoring and management capabilities across their network operations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configuration of multi-vendor infrastructure setups,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compatibility and performance of overall network systems during on-premises and cloud integration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flow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significantly enhance client application performance and user experience during critical phases of their operational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industry-standard networking protocols while developing runbooks and SOPs, contributing towards improved network management and operational procedures for client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automation of various network management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manual overhead and increased efficiency in client operations, cementing the role of automation in their networking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collaborative relationships with engineering and product teams to escalate and resolve support challenges, which directly contributed to customer satisfaction and seamless integration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backend solutions by developing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robust performance for multi-platform user scenarios and back-office processing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focusing on iterative product design and client-focused implementations that resulted in quicker service delivery and enhanced feature sets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automation of deployments for custom applications, thereby reducing time to market and minimizing deployment errors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numerous integration sessions with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improved capabilities for client applications and ensuring data integrity across distributed systems during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skills to diagnose performance issues in existing applications, implementing fixes that optimally integrated with foundational IT systems and improved overall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for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accessibility while ensuring cross-platform compatibility across desktop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processes to ensure adherence to best practices and coding standards among engineering teams, thereby improving software maintainability and fostering a culture of quality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develop visually appealing and intuitive software interfaces that addressed end-user requirements effectively and improved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testing and quality assurance processes throughout the software development lifecycle, ensuring that critical features met user expectations and operational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efficient data retrieval and transaction management, thus bolstering the reliability of web applications and client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modern software engineering practices, onboarding them onto the team effectively and sharing industry insights that enriched the overall dev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systematic documentation practices for codebases and systems architecture, providing clear references that facilitated knowledge transfer and sustained support for the product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