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Solutions Architect with 11 years of experience in software development, specializing in crafting seamless integrations and optimizing data flows. Proficient in web and mobile applications, I bridge technology with client needs, ensuring technical success and high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cURL, DevTools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AWS,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onboarding for complex customers,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Triple Whale's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pixel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server-side data flows to optimize their experiences with our platform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implementation plans that surfaced best practices while assisting with light scripting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custom integrations for diverse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customer development teams, acting as the primary technical point of contact to guide successful integration and deployment of multiple platforms and features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shaping repeatable onboarding and architecture solutions, enabling scalable future integrations through designing reusable patterns and documenting processes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escalations involving in-depth technical analysis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debug prevalent issues, proactively identifying the root causes and facilitating effective resolutions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advisor to the Customer Success team, providing guidance on advanced configurations and resolving technical challenges rapidly, which enhanced our clients' product adoption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discussions with Product and Engineering to relay technical gaps, blockers, and feature requests surfaced during implementations, ensuring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internal documentation and tooling that bolstered the efficiency of the Customer Success team, decreasing reliance on technical resources while empowering team members with self-sufficiency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simplified complex technical topics for non-technical audiences, illustrating implementations that empowered customer teams to effectively utilize our products and understand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exceptional adaptability, working with various technical teams throughout multiple concurrent implementations, prioritizing deliverables to meet diverse client needs without oversight, thus ensuring seamless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feedback collection post-deployment to influence product enhancements, actively participating in product direction conversations and tooling improvements focused on customer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Noted for my ability to mentor and enable non-technical stakeholders, fostering a working environment where knowledge sharing enhances integration workflows and adoption speeds across customer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foundational networking concepts and cloud platform operations to bridge gaps when troubleshooting complex integration issues, enhancing overall customer experience with our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knowledge to assist customers in optimizing their data strategies, greatly contributing to increased customer satisfaction and loyalty through innovative integration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scaling best practices across the organization, enabling higher efficiency in technical implementations by sharing learnings and fostering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collaborative efforts with cross-functional teams to meet both business needs and user experience expectations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integration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secure authentication and effective data management that enhanced the overall performance of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debugging strategies while working with various testing frameworks, ensuring high-quality releases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reliability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internal facing documentation that streamlined the onboarding process for engineers, reducing time spent on project estimates and increasing accessibility to core service details and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sessions that shaped product evolutions, directly impacting the technical direction of multiple projects, optimizing both user experience and team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 teams, emphasizing rapid iteration cycles to enhance product features based on user feedback, thus fostering a customer-first culture in product development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training sessions for junior developers, facilitating knowledge transfer that solidified company-wide understanding of our technical stack and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establish CI/CD pipelines, streamlining deployment processes and enhancing system reliability through automated testing and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complex issues surrounding integration with third-party ecommerce platforms, leveraging diverse tools and libraries to enhance our clients'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Mediated discussions between customer-facing teams and internal technical teams to ensure high-quality feedback loops and timely resolution of emerging product issues, enhancing overall client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clean codebases and manage development branches effectively, which was essential for collaborative projects and integration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manageable workload environment while effectively juggling multiple projects and responding to emerging priorities, ensuring project goals remained aligned with overall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