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Solutions Architect with over 11 years of experience in software development, specializing in web and mobile applications. Adept at designing scalable architectures and mentoring developers, I leverage expertise in React Native, JavaScript, and cloud technologies to deliver innovative solutions aligned with client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React, Vue.js, Node.js, Expo, Redux, MobX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CodePush, App Center, TestFlight, CI/CD, Jest, Detox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Firebase,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Nativewind, Tamagui, Airship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WebSocket, OpenAPI,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teams in developing mobile applications for clients, ensuring solutions aligned with strategic business objectives and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reviews and collaborated with development teams to identify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code quality, faster deployment cycles, and effective issue resolution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mobile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TestFlight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helping team members to enhance their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requirements, clarify business needs, and translate them into innovative solutions that leverage emerging technologies relevant to the project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architectural blueprints and technical documentation for mobile applications, ensuring that design proposals were effectively communicated to stakeholders and development teams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applied common design patterns across multiple projects, driving coding standards that improved collaboration and ensured adherence to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 management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application state effectively while managing complex user interactions within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Quickly identified architectural challenges and presented alternative technical approaches to stakeholders, facilitating timely decision-making and minimizing project delays.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industry standards and regulatory requirements into mobile architecture discussions, enhancing the security and performance of the solutions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integration and deployment efforts by implementing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relevant tools, resulting in a seamless rollout of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(e.g.,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enhance application scalability and reliability based on project specifications and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high-fidelity UIs using modern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Nativewind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Tamagui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aesthetically appealing applications that contributed positively to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innovation workshops and brainstorming sessions to drive design thinking within the team; helped establish a proactive approach to exploring new technologies and methodologies in mobile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to align technical decisions with business goals, effectively addressing client challenges and fostering long-term relationships built on trust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quality assurance measures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Detox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testing, ensuring a robust product delivery standards while reducing the manual testing overhead.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laying the groundwork for future migration to mobile platforms, which expanded existing client services into new mediums.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collaborating closely with cross-functional teams to enhance product features while maintaining high standards of code quality and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APIs, facilitating seamless data exchanges between the mobile front-end and back-end services while optimizing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lead multiple projects simultaneously, frequently communicating with stakeholders to establish realistic timelines and clarify technical architecture requirements for software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mobile payment processing using popular gateways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through secure and efficient transactions in both iOS and Android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while adopting collaborative coding styles that improved team productivity and code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 prototypes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stakeholders to visualize the end product and provide early feedback that shaped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mobile applications, enhancing flexibility in managing data needs and improving performance through effective cache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and profiling tools to ensure mobile applications ran efficiently, leading to reduced load times and enhanced user satisfaction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and operational performance checks, significantly minimizing defects and enhancing the reliability of released applications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 participation in code review sessions that fostered an environment of continuous feedback, ensuring improved coding standards across the development team, culminating in reduced issues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design teams to reinforce user-centric design principles in application layouts, ensuring that the technical implementation reflected the intended user experience for our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