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Solutions Consultant with over 11 years of experience in software development, specializing in biotechnology and life sciences sectors. Proven expertise in cloud-based solutions, data management, software integration, and data analysis, with a passion for enhancing enterprise workflows through innovative technology. Committed to leveraging IT and data science principles to solve complex challenges at the intersection of software and life sciences.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SQL, Go, Java,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Pandas, NumPy,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Apache Spark, Tableau, Power BI, Hadoop,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Postman, Swagger, MuleSoft, Apache Kafka,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Scikit-learn, TensorFlow, Keras, NLTK,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critical IT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pain points by engaging with diverse stakeholders in biotechnology, collaborating to define key success metrics that effectively measure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Benchling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showcased impactful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Benchling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essential enterprise IT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facilitating seamless data sharing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intimately with engineering teams to architect innovative features that directly address the needs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bioinformaticians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practical solutions are well integrated within existing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complex enterprise deployments by partnering with professional services to ensure the successful rollout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Benchling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integrations that elevate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within large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targeted messaging for IT departments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refining pitches and materials that highlight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Benchling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value proposition and aligning with the evolving needs of the biotechnology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Benchling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intricate IT environments, shaping the product roadmap to better serve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thought leadership on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biotechnology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customers' understanding of how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Benchling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can transform their workflows and accelerate data-driven discovery.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teams, enabling collaboration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for customers, empowering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harness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Benchling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maximize the tool's return on investment in complex research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feedback loops with clients, refining product offerings based on real-world use cases that inform future iterations and enhancements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Benchling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environment among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solutions consultants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approach to presenting comprehensive solutions that align with customers' scientific and strategic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clients on successful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streamline operations while driving effective decision-making across research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automated systems for monitoring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substantially reducing operational risk and enhancing data governance protocols within the enterprise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capabilities that promote interconnectivity across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quantified the impact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Benchling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customer operational efficiencies,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present findings to stakeholders and drive further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solutions focused on scalability and performance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collaborative practices to drive project success across multiple teams and disciplines.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facilitating seamless integration with internal and external applications, enhancing overall functionality of enterprise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requirements, ensuring that development processes align with enterprise objectives and client requirements, adhering to project timelines and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accessibility and reducing infrastructure costs for key business units, ultimately contributing to the company’s drive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application performance through careful monitoring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interactions, resulting in improved response times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and guides for end-users and development teams, ensuring clear communication of software features and best practices for usage and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testing processes, guaranteeing software quality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while also fostering a culture of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predictive models, enabling data-driven insights that influenced product development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 solving and root cause analysis, addressing critical application issues to deliver timely solutions that boost overall user experiences and maintain operational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actionable insights derived from complex data sets, thus enhancing project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fostering skill development and knowledge sharing within the team, contributing to a stronger foundation of technical expertise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knowledge-sharing workshops around new technologies and tools, helping teams explore innovative approaches and solutions that align with changing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