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Tester with over 11 years of software development experience, specializing in web and mobile applications. Expert in Selenium, Java, and automated testing frameworks. Proven track record in clinical trial software, enhancing patient safety and software integrity through thorough testing. Strong collaboration and problem-solving abilities with a commitment to delivering high-quality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SQL,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Selenium, RestAssured, JUnit, TestNG, Mockito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Tools:</w:t>
      </w:r>
      <w:r w:rsidRPr="00745DD3">
        <w:rPr>
          <w:rFonts w:ascii="Roboto Light" w:eastAsia="Roboto Light" w:hAnsi="Roboto Light" w:cs="Roboto Light"/>
          <w:color w:val="404040" w:themeColor="text1" w:themeTint="BF"/>
          <w:sz w:val="20"/>
          <w:szCs w:val="20"/>
        </w:rPr>
        <w:t xml:space="preserve"> Jenkins, Maven, Gradle, Docker,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Management Tools:</w:t>
      </w:r>
      <w:r w:rsidRPr="00745DD3">
        <w:rPr>
          <w:rFonts w:ascii="Roboto Light" w:eastAsia="Roboto Light" w:hAnsi="Roboto Light" w:cs="Roboto Light"/>
          <w:color w:val="404040" w:themeColor="text1" w:themeTint="BF"/>
          <w:sz w:val="20"/>
          <w:szCs w:val="20"/>
        </w:rPr>
        <w:t xml:space="preserve"> HP ALM, Zephyr, Jira, TestRail, QTest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HTML, CSS, JavaScript, Angular, React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test plans for complex clinical software applications to ensure patient safety and data integrity, employing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the testing of web applications across multiple environments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reviewed product requirements, ensuring they met regulatory standards and were testable, allowing for a seamless transition from development to rigorous testing stages within applications delivered to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detailed test scripts and executed thorough testing scenarios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TestNG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early detection of defects and ensuring quality assurance in clinical trial software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automated test frameworks, integrating them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continuous integration and delivery (CI/CD) processes, improving overall workflow efficiency by streamlining deployment pipelines.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validated risk assessments for software testing, prioritizing features and capabilities based on potential impacts on patient outcomes, contributing to comprehensive validation strategies and methodologies adopted by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developers and product managers to facilitate open communication and agile methodologies, ensuring timely delivery of high-quality software products with an industry focus.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isolated testing environments allowing for standardized testing across different platforms, which significantly increased the reproducibility of testing results and overall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end-to-end testing processes, including UI and API testing using </w:t>
      </w:r>
      <w:r w:rsidRPr="00745DD3">
        <w:rPr>
          <w:rFonts w:ascii="Roboto Light" w:eastAsia="Roboto Light" w:hAnsi="Roboto Light" w:cs="Roboto Light"/>
          <w:b/>
          <w:bCs/>
          <w:color w:val="404040" w:themeColor="text1" w:themeTint="BF"/>
          <w:sz w:val="20"/>
          <w:szCs w:val="20"/>
        </w:rPr>
        <w:t xml:space="preserve">RestAssured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requirements were fulfilled and delivered with high reliability and precision in the clinical software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testing metrics and generated comprehensive reports to track improvements and trends over time, contributing valuable insights to enhance testing strategies and improve overall software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peer code reviews and offered constructive feedback to team members, driving knowledge sharing and enhancing the technical proficiency of the software development team as a whole.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software deployments into production environments, ensuring adherence to the necessary protocols and documentation, thus supporting compliance and the integrity of clinical trial data management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team retrospectives, fostering a culture of continuous improvement by analyzing past projects and identifying actionable insights leading to better testing practices moving forward.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agile methodology to improve team collaboration and efficiency, effectively adapting to changes in software requirements while maintaining focus on high-quality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testing using automated tools to evaluate the scalability of applications against varying load conditions, providing critical data for improvement during early development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testers in software testing best practices and tools, enhancing the overall capabilities of the quality assurance team and ensuring a shared understanding of testing methodologies and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automated and manual testing scripts for various scalable applications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each product release met both quality and performance standards, leading to enhanced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architectural design and implementation of robust web applications, focusing on creating solid testing foundations that increased the quality of deliverables during the entire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define clear requirements and acceptance criteria, promoting better communication that resulted in effectively managed expectations and successful project outcomes as well as user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project and bug tracking, orchestrating the management of testing schedules, defects, and user story deliveries to ensure efficient project executions aligned with agile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database queries and scripts primarily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validating backend functionality of web applications during testing phases, contributing to overall software validation processes and resulting data integrity checks.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usability and functional testing on multiple web applications, working closely with UI/UX teams to ensure product adherence to design specifications and providing constructive feedback for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testing processes by developing custom testing tools and frameworks, leveraging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specific testing scenarios not covered by off-the-shelf solutions, greatly increasing efficiency and accuracy.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Maven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dependency management and project automation, improving build processes and ensuring a consistent software development environment across the engineering team to meet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collaboration and streamlined code management throughout the software development processes, including branching strategies and integration of individual contributions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team members on best software testing practices, tools and technologies, empowering them to become productive team members quickly while reinforcing a culture of knowledge sharing and professional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analytics and benchmarking phases to assess the software’s automated testing efficacy, providing key insights on resource allocation and prioritization for future testing efforts to maintain competitiveness.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effectively across development and testing phases, adapting to rapid changes and ensuring the timely delivery of quality products in alignment with organizational commitments.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