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 Specialist with over 11 years of experience in software development, particularly in web and mobile applications. Proficient in engaging stakeholder relationships and understanding client needs while offering effective solutions. Driven, self-motivated, with proven strengths in lead generation and consultative selling within the SaaS and legal technology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Ruby on Rails,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Firebase, Oracle Database,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 Tableau, Salesforce,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SOAP, Webhooks, JWT, OAuth, Stripe API, Twilio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outbound prospecting strategies utilizing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t>
      </w:r>
      <w:r w:rsidRPr="00745DD3">
        <w:rPr>
          <w:rFonts w:ascii="Roboto Light" w:eastAsia="Roboto Light" w:hAnsi="Roboto Light" w:cs="Roboto Light"/>
          <w:b/>
          <w:bCs/>
          <w:color w:val="404040" w:themeColor="text1" w:themeTint="BF"/>
          <w:sz w:val="20"/>
          <w:szCs w:val="20"/>
        </w:rPr>
        <w:t xml:space="preserve">social 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email campaigns to generate qualified leads for innovative legal software solutions, effectively engaging legal professionals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tailored product presentations and value propositions to prospective clients, fostering strong relationships with legal professionals to address their specific challenges and enhance sales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Account Directors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devise and implement strategic territory management plans, ensuring alignment with overall corporate objectives while driving revenue in new and existing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sales performance metrics, providing detailed reports on conversion rates and outreach effectiveness to stakeholders, contributing to informed decision-making and strategic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initial product demonstrations for potential clients, illustrating product usability and effectiveness, resulting in increased client interest and pipeline growth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inbound leads through personalized follow-ups, employing consultative sales techniques to fully understand customer pain points, which increased lead conversion rates significantly within the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gathered from client interactions into product development processes, aiding product teams in refining offerings and aligning with market needs in the legal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sales activities within the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enabling strategic analysis of sales processes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evolving legal industry trends and competitive landscapes, enhancing consultative selling strategies and ensuring relevant sales approaches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showcase the versatility of software solutions, demonstrating how various technological layers efficiently work together to solve legal industry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and collaborative workshops, reinforcing a culture of shared knowledge and high performance, while also advocating for inclusive team dynamics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customer personas based on detailed segment analysis of the legal market, which significantly improved targeting strategies for marketing and sales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high-volume cold outreach efforts to potential clients while employing various communication channels, ensuring that outreach was impactful and tailored to individual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input to marketing campaigns based on insights from front-line sales experiences, bridging the gap between sales feedback and marketing strategies for heightened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training and knowledge sharing sessions to enhance team capabilities and adapt sales strategies in line with the latest legal trends and client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efficient server-side processing for Microsoft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and prioritize features based on user feedback and market needs, ensuring alignment with business objectives and enhancing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code collaboration and reducing integration issues during deployment cycles within diverse developmental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employing best practices in coding, testing, and integration methodologies, which significantly improved runtime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application architecture, enhancing performance and reliability for both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facilitate communication between front-end and back-end systems, ensuring data consistency and integrity while adhering to modern architectural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knowledge-sharing sessions with peers, fostering a culture of continuous improvement and technical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unit and integration tests to validate application functionality, ensuring delivery of high-quality software products with reduced defect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the consistency of deployment environments and ensuring the reliability of software in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visualization, aiding both technical and non-technical staff in understanding project metrics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new features and gather user feedback early in the development process, ensuring alignment with customer expectations and elevating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for project management, actively engaging in sprint reviews and retrospectives to refine workflows and elevate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