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Engineering Manager with 11 years in software development, specializing in web and mobile applications. Proven track record in leading high-performing teams and driving growth strategies through technical innovation and agile project management. Passionate about user experience, financial technology, and enhancing economic mobility.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Swift, Kotlin,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Spring Boot, Django, Flask, Ruby on Rails,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Terraform,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Elasticsearch,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Selenium, Mocha, Cypress, Postman, New Relic,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Material UI, Bootstrap, Tailwind CSS, CSS/SCSS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talented team of six engineers at ivision, driving technical strategy around user acquisition, focusing on optimizing onboarding and loan application processes while applying agile methodologies for efficient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technical optimization of user engagement paths to improve conversion rates and reduced drop-off during onboarding by implementing data-driven decisions and monitoring key performance metrics throughout the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developing integrated growth strategies by aligning product features with user needs while ensuring a user-centric approach and meeting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excellence, accountability, and continuous learning while emphasizing the importance of collaboration, problem-solving, and innovative thinking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technical design discussions and code reviews, contributing hands-on expertise in full software development lifecycle practices including planning, execution, and maintenance to ensure high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to increase application performance and user satisfaction, integrating customer feedback into product iterations, and enhancing overall user experience through iterative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resources efficiently, ensuring all project milestones were met while adapting to evolving project requirements and stakeholder feedback through transparent communication and effective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documentation, ensuring clarity and accountability within the team and across departments facilitating seamless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A/B testing initiatives, analyzing user behavior and leveraging insights to enhance loan acceptance processes, optimizing features based on evidence-based decision-making while improving financial health outcomes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automated testing strategies that ensured the reliability of complex features under development, resulting in lower regression rates and increased confidence in systems prior to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dashboards that tracked performance metrics including user engagement, conversion rates, and application efficiency,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actionable insights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key findings to executive stakeholders, creating persuasive reports that highlighted growth opportunities and technical advancements, thus aligning company goals with innovative solutions enhancing customer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an agile environment for product development, encouraging quick iterations and adaptability to market changes while continuously aligning engineering outputs with strategic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in coding standards and system architecture which improved code maintainability and reduced technical debt while fostering an environment that encouraged innovation and creativity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company-wide initiatives to enhance financial literacy among users, focusing on the integration of educational features in the application to support user empowerment in managing their financial health.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at Microsoft by employing various modern frameworks and databases, contributing to company-wide initiatives aimed at transforming digital experiences in consumer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management methodologies which led to improved workflow efficiencies and team collaboration across multiple development teams while encouraging proactive problem-solving attitudes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of cloud technologies into existing software products, enhancing application performance and delivering robust infrastructures capable of supporting high traffic and usage demands across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 teams to create user-friendly interfaces,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aesthetic appeal and functionality of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mentorship to junior developers, establishing a team culture centered around quality, continuous improvements, and adherence to best coding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teams to secure stakeholder buy-in for innovative technology initiatives, ensuring that project milestones were transparently communicated and aligning them with broader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data, leading to significant improvements in application features and fixing critical bugs utilizing data-driven approaches and iterative development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partners, implementing integrated systems that streamlined operational processes, enhanced security features, and added substantial value to overall user interaction with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aimed at enhancing team skill sets related to emerging technologies, ensuring that the team remained at the forefront of industry trends and practices while fostering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architecture by removing bottlenecks within legacy systems, significantly improving response times and enhancing user satisfaction by deploying best practices within system design and application performance tuning.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software development life cycle processes, receiving praise for my ability to create documentation that enhanced the understanding and usability of applications for both technical and non-technical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within teams at Microsoft by utilizing effective communication tools, which increased project transparency and ensured all stakeholders were aligned throughout the project lifecycle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