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professional with over 11 years of experience in developing high-quality web and mobile applications. Proficient in translating complex requirements into effective solutions using modern technologies, demonstrating strong competence in JavaScript frameworks, .NET, and cloud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CSS3, SQL, T-SQL,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ASP.NET MVC, Node.js, Express, Entity Framework,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Azure DevOps, Jira, Docker, Kubernetes, Visual Studio,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Azure SQL Database, Cosmos DB, MySQL, MongoDB,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Functions, API Management, Azure Data Factory, Service Bus, AWS Lambda, Firebase, CloudFormation,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intuitive interfaces and seamless functionality, resulting in positive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service efficiency, ensuring secure communication and integration between systems, contributing to scalability and improved performance across platforms used by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CI/CD, streamlining deployment processes and allowing for quicker iterations during development and maintenance cycles based on team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peer developers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maintain a clear boundary across services which facilitates smoother enhancements and independent deployment of various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employing automated tests and manual testing techniques to ensure high quality and adherence to security standards in all released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scalability and reliability while reducing operational costs significantly during the migration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growth mindset within the team by mentoring junior developers, fostering an environment of continuous learning, knowledge sharing, and improvement around new technologies and frameworks used 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management, delivering project updates while managing expectations, fostering strong relationships with clients and ensuring alignment with business objectives across different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Proof-Of-Concepts for emerging technologies, providing comprehensive pro/con analyses for the team to drive informed decisions that impact overall project direction effectively and strategically.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security measures across development processes by emphasizing secure coding guidelines, conducting risk assessments, and leading workshops on best practices for safeguarding applications and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systematic debugging techniques to rapidly identify and resolve critical issues in production environments, ensuring minimal downtime and swift restoration of services across all impacted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within the team, organizing sprint planning sessions, retrospectives, and daily stand-ups to enhance collaboration and transparency in project executions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business goals during product development, aligning technical solutions with customer needs while contributing valuable insights into feature prioritization and roadmap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robust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discipline in code management, which directly improved collaboration and reduced integration issues among team members working on shared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that educated team members in the adoption of modern technologies,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applications, which energized the team and improved overall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technology stack and 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client service delivery through scalable design and responsive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refactor legacy systems into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reducing bottlenecks and enhancing system responsiveness across services impacting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automatic 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on newly developed features using advanced tools, improving product reliability and significantly reducing regression issues noted during releases of frequent builds.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while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 (OOP)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code quality among team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efficient workflow that decreased deployment time with fewer complications during live releases, ultimately yielding higher client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utilized secure and efficient data exchange, positively impacting system robustness and client transaction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use of data visualization tools to aid in the representation of product metrics, assisting stakeholders in better understanding complex data patterns and improving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refine existing systems, aligning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with industry standards, leading to better maintainability and enhanced system interoperability between internal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Mobile-First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emphasizing usability enhancements for mobile users and ensuring accessibility across various device markets responsive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tasks, authoring complex stored procedures and functions that provided necessary data insights to support business logic and operational reporting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stand-up meetings, ensuring project goals align with team deliverables and encouraging open communication paths while navigating technological challenges and stakeholder requirements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vendors and other third-party service providers to enhance product offerings through strategic partnerships focusing on emerging technologies and tools that align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