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Manager with 11 years of diverse experience specializing in developing innovative web and mobile applications. Expertise in driving technical strategy and building high-performing teams to ensure optimal performance in software solutions. Skilled at aligning engineering practices with business objectives and advancing technical innovation in financial services and SaaS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React, Angular, Vue.js,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Azure DevOps,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Microsoft SQL Server, Redis,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successful Agile transformation initiative within the engineering division, implementing Scrum methodologies which boosted team productivity and improved delivery timelines for key software projects while enhancing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strategy by introducing innovative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deployment processes, resulting in a robust cloud infrastructure that adapts to evolving market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a dynamic engineering team by conducting regular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promoting continuous learning environments that led to improved job performance and enhanced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accountability within the engineering department, resulting in improved communication flows between cross-functional teams and greater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code review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practices which ensured high code quality standards and reduced the incidence of security vulnerabilities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architectural decision-making processes to enhance system reliability and performance, focusing on implementing proven design patterns and incorporating risk assessment strategies into decision-making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across the engineering organization, training teams on best practices and emphasizing the importance of adaptive planning and iterative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metrics and KPIs for engineering teams, aligning their objectives with broader business goals, significantly improving team accountability and fostering a results-oriented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stakeholder engagement sessions to assess client needs and align technical execution with business objectives, ensuring solutions remained relevant and effective for credit union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planning sessions as a technical leader, continuously integrating stakeholder feedback to adapt product features based on customer expectations and industry trends in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 engineering team to explore these trends for potential integration into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effective resource allocation strategies to optimize team productivity, ensuring that engineering resources were utilized efficiently to meet project deadlines without compromising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solid foundation for a continuous improvement framework that emphasized regular feedback loops, promoting an agile mindset and encouraging innovative problem-solving approaches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departments to reduce system downtime and improve operational efficiencies, steering engineering efforts towards achieving seamless integration across various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security practices in software development, leading initiatives to ensure compliance with relevant security standards and regulations that protect sensitive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intuitive interfaces and robust backend architecture that streamlined banking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lead cross-functional teams effectively, fostering an environment of collaboration that allowed for rapid iterations and timely delivery of product features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improving software deployment cycles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maximized development efficiency and minimized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architectural decisions that incorporated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supported financial services and SaaS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optimized performance through effective database management techniques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focusing on the effective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their growth and enhance team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discussions to gather requirements, ensuring that software specifications aligned with the strategic goals of the organization and direct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improve project forecasting and management, enabling informed decision-making and enhanced reporting for project outcomes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load times and improved end-user experience for banking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systems to modern architectures, ensuring minimal disruption during transitions while improving overall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system integration efforts, improving compatibility between banking software and third-party APIs, enabling a smooth transaction experience for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establish significant testing protocols and guidelines, ensuring software quality that meets compliance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