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Engineering Manager with 11 years of comprehensive experience in software development, focusing on modern web and mobile applications. Proven leadership in managing engineering teams and delivering scalable solutions with a strong emphasis on Java, AWS, and UI/UX frameworks. Adept at fostering innovation, ensuring code quality, and guiding architectural decisions while maintaining strong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PHP,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Backbase, React, Angular, Node.js, Bootstrap,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Git, Jenkins, CI/CD,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Oracle, Firebase,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Eclipse, IntelliJ IDEA, JIRA, Confluence, Slack, GitHub,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three agile engineering teams focused on the evolution and reliability of a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Java/AWS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treasury system, reinforcing performance and accountability across multiple projects while driving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delivery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Backbase/Java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digital experience platform by maintaining high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architectural decisions met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innovation-driven approach to refine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enhancing both its efficiency and functionality while outlining a clear path for continuous improvement across all team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hiring processes, performance evaluations, and career development plans within agile environments, actively contributing to a culture of transparency and accountability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 management initiatives, ensuring effective planning and execution of major technology projects while aligning stakeholder requirements with technological capabilities to foster successful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participation in training and mentorship programs, creating an environment where engineers could elevate their skills and contribute to a collaborative, growth-oriented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communication strategies, ensuring alignment with business goals and transparent reporting on project timelines, issues, and stakeholder expectations to enhance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architectural choices in building UI applications,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user interfaces to meet and exceed user experience standards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continuous learning among engineering teams by integrating modern development practices, tools, and feedback loops into the software development lifecycle to enhance productivity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initiatives that shaped the technical vision and prioritized features, leveraging agile methodologies to adapt to evolving business needs and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the complexities of managing hybrid and remote teams effectively while fostering unity and a shared purpose among members across different geographic locations and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compliance and secure software frameworks, bridging the gap between technical execution and regulatory adherence to ensure the integrity and functionality of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hands-on experience with cloud-native architectures to drive the successful implementation of scalable solutions aligned with organizational objectives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accountability within the development teams, leading by example and inspiring engineers to strive for excellence in all aspects of their work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leadership to enhance career pathways and succession planning while promoting an inclusive and respectful work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closely with product managers to translate business requirements into technical specifications during my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several enterprise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 data exchange between various platforms while maintaining optimal system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project timelines and ensure timely delivery of high-quality products, actively participating in sprint planning, reviews, and retrospectives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and ensuring all implementations adhered to design standards and user experience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cross-team collaboration and communication, which was central to understanding project stakes and aligning efforts to achieve shared goals while mitigating potential risks and issues early 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legacy systems by implementing modern coding practices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scalability and reliability across various environments and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industry standards, emphasizing best practices and coding conventions while mentoring junior developers to elevate their programming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such as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delivery and improve deployment efficiency, significantly reducing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interactions to gather requirements, deliver presentations on project updates, and showcase product demos, ensuring alignment among technical and non-technical teams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internal processes through the implementation of automation tools that eliminated repetitive tasks, enhancing team productivity and allowing engineers to focus on higher-value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repository management, ensuring the integrity of source code and providing a collaborative platform for software development efforts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recognition for delivering complex projects within strict timelines, showcasing a strong ability to manage competing priorities while maintaining high standards for software quality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