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particularly focused on web and mobile applications. Proficient in full-stack development, with strong abilities in designing user-centric applications and collaborating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HTML/CSS,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Unit Testing, CI/CD,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high-performance, scalable full-stack features for a next-generation decentralized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user interaction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researchers to translate complex user requirements into effective technical solutions, leading to enhanced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engineers, fostering a culture of collaboration and knowledge sharing while maintaining high standards for code quality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develop robust backend services that support essential application functionality,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efficient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design sessions, advocating for best practices in coding, which resulted in improvements in team productivity and software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issues through detailed troubleshooting methods, significantly enhancing application reliability while minimizing downtime and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APIs to facilitate seamless interactions between various components of the application, ensuring optimized data flow and user experience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integrated solutions that enhanced operational efficiencies and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querying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application features, resulting in improved load times and responsiveness for end-users engaging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user information and financial transactions, thereby increasing trust and credibility of the application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features aligned with industry trends in DeFi, applying expertise in dApps and smart contracts to keep the company at the forefront of market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educational efforts around decentralized finance concepts, contributing to an overarching company goal of promoting understanding and adoption of advanced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responsive design principles to ensure compatibility with various devices, enhancing user accessibility and overall application reach within decentralized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(CI/CD) pipelines that improved development speeds and product delivery timelines while adhering to the highest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updates and technical concepts to stakeholders, enhancing transparency and collaborative decision-making processes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with a strong focus on clean architecture and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effective solutions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modern cloud-based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flexibility in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through extensive participation in sprint planning, review meetings, and retrospectives, thereby enhancing team productivity and cohesion and ensuring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adhere to industry standards while integrating with multiple third-party APIs, optimizing application performance and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sessions, enhancing the skill set of team members and promoting a culture of continuous learning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application architecture, utilizing design patterns that improved system maintainability and reduced technical debt over time, leading to higher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source code management by implementing formal Git workflows, resulting in organized codebases and streamlined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delivering customized solutions that meet business objectives and exceed user expectations through effective communication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high-quality code through rigorous testing, ensuring application integrity and performance under varying loads and conditions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storage, retrieval times, and overall efficiency of the application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 interface enhancements aimed at improving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the aesthetic and usability of applications in line with current design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safeguard user data in compliance with regulatory standards, enhancing privacy and security for all application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