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 development, proficient in Ruby on Rails, React, and a suite of modern tech stacks. Adept in collaborative environments, producing high-quality, clean code while advocating for diversity and innovation within the team.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HTML/CSS, SQL, TypeScript, JSON,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Express.js,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Tools/Technologies: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Heroku, Kubernetes, JIRA, PostgreSQL, MongoDB,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CloudFormation, S3, Elastic Beanstalk,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Jasmine, Mocha, Cypress, JUnit, Selenium,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for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to enhance application performance while collaborating with cross-functional teams to ensure project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delivering exceptional user experiences while actively participating in UI/UX discussions with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promoting a culture of continuous improvement and collaboration while ensuring adherence to coding standards and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releases and improving system reliability through efficient container orchestration techniques and advanced troubleshooting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software requirements and specifications, effectively translating stakeholder visions into technical solutions while ensuring alignment with TuneCore’s core mission of supporting artists.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integration and unit testing for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facilitate ongoing regression testing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development methodologies to embrace Agile practices, participating in regular sprint retrospectives which enhanced team productivity and fostered a proactive approach to addressing challenges and roadblocks.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drastically reducing time-to-production for new releases and improving overall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inclusive learning environment and enhancing the overall skill set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evaluated new technologies and industry trends, proactively implementing as appropriate to drive innovation and improve the performance and capabilities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APIs, enhancing integration with various services and third-party platforms to optimize operational efficiencies and ensure seamless data transfer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to deliver high-impact projects on time, building robust partnerships with design, marketing, and product teams to achieve common goals, leveraging diverse perspectives and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performative analytics and monitoring post-launch,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on application usage and inform the development of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A/B testing strategies in collaboration with marketing teams, utilizing findings to inform future design and feature choices which improved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diversity, equity, and inclusion, actively participating in discussions aimed at promoting a supportive workplace culture that values all perspectives and nurtures individual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solutions, focusing on scalability and performance optimization within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gathering requirements to deployment, ensuring the incorporation of best practices for code management and testing methodologies, harnessing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design sessions with cross-functional teams to innovate and refine user interfaces, enhancing user engagement through the incorporation of responsive design principles and modern UI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with various client applications while ensuring optimal performance through systematic testing and profiling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debugging of critical features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high-quality, reliable software solutions while proactively addressing potential issues before they reached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practices, participating in sprints and daily scrums while providing timely updates to stakeholders and working closely with team members to identify bottlenecks and improve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release cycles and reducing manual intervention in deployment routines, leading to a more streamlined software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conduct user research and usability studies, integrating findings into development workflows to enhance product designs and fully meet customer expectations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practices to cultivate a sharing and learning environment that supported both professional and personal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project proposals, ensuring clarity of development processes and project scopes to enhance inter-team communications and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debt reports and led discussions on prioritizing technical enhancements, ensuring that the focus on clean, maintainable code was upheld across all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inclusion and respect within the team, actively supporting initiatives related to company’s diversity goals by engaging in discussions and programs aimed at building a supporting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