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Expert in data engineering, with proficiency in SQL, Python, and data modeling. Adept at leveraging cloud infrastructure and analyzing complex datasets to implement innovative solutions for enhancing business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C++,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Pandas, Spark,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Processes, Data Lakes, BigQuery, PostgreSQL, MongoDB, Hadoop,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Analytics:</w:t>
      </w:r>
      <w:r w:rsidRPr="00745DD3">
        <w:rPr>
          <w:rFonts w:ascii="Roboto Light" w:eastAsia="Roboto Light" w:hAnsi="Roboto Light" w:cs="Roboto Light"/>
          <w:color w:val="404040" w:themeColor="text1" w:themeTint="BF"/>
          <w:sz w:val="20"/>
          <w:szCs w:val="20"/>
        </w:rPr>
        <w:t xml:space="preserve"> Tableau, Power BI, Looker, Matplotlib, Seaborn, D3.js, Grafana,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collection, transformation, and storage of financial data, improving data availability and reducing manual processing efforts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and develop scalable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workflows for enhanced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robust web applications that interface with complex datasets, enabling seamless data access and manipulation for end-users in investment analysis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with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market trends and optimize trading strategies, enhancing decision-making processes with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actionable insights to stakeholders, influencing strategic business decisions based on clear, graphical representations of key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continuous integration/continuous deployment (CI/CD) environment that minimized downtime and streamlined software updates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software design patterns, fostering a culture of innovation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protocols in data handling practices, ensuring adherence to regulatory standards and protecting sensitive financial information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sprints and daily standups, effectively integrating feedback for iterative development and fostering a responsive approach to project requirements and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frameworks, continually enhancing team capabilities in emerging aspects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driving efficiency and adaptability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in-house applications, ensuring knowledge transfer and effective usage of developed tools by other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maintaining a high standard for code quality and maintainability across all projects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third-party APIs to enrich application functionality and data sources, enhancing the overall user experience and practical applications of developed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testing strategies to assess the effectiveness of software features and UI changes, leveraging user insights to drive further enhancements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to streamline workflows, improve project transparency, and elevate team productivity through better work organization and accountability.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interactive user experiences while handling large-scale data processing and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schemas, improving data retrieval times and system performance, effectively supporting extensive user interactions and complex transactions during high-load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connect front-end applications with back-end services, ensuring seamless data exchange and enhancing overall performance through efficient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bridge the gap between graphical design and technical implementation, resulting in user-friendly applications that align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enhance reliability, and streamline the testing processes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and brainstorming sessions to identify opportunities for integrating advanced analytics and machine learning capabilities into product offerings, adding significant value to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project risks and developed mitigation plans, responding proactively to challenges that arose during the development and deployment phases, ensuring minimal impact on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on-premise solutions to a cloud infrastructure through detailed planning and execution of data migration strategies, enhancing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software requirements and feedback, fostering relationships that led to tailored software solutions that precisely fit client business needs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enhance data collection processes, ensuring the efficient gathering of relevant datasets for analytics while minimizing redundancies and data exclusions.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version control strategies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collaboration in multi-developer environments while maintaining alignment on product roadmaps and deliverables through effective change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project updates to stakeholders, clearly communicating complex concepts and facilitating informed decision-making processes across various teams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