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Motivated and versatile Software Engineer with 11 years of experience in software development, specializing in web and mobile applications. Proficient in Go, Python, and modern frameworks such as React and Next.js, driving robust engineering solutions in dynamic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JavaScript, TypeScript, Java, C#, Ruby,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Next.js, Vue.js, Angular, Svelte,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 &amp; Databases:</w:t>
      </w:r>
      <w:r w:rsidRPr="00745DD3">
        <w:rPr>
          <w:rFonts w:ascii="Roboto Light" w:eastAsia="Roboto Light" w:hAnsi="Roboto Light" w:cs="Roboto Light"/>
          <w:color w:val="404040" w:themeColor="text1" w:themeTint="BF"/>
          <w:sz w:val="20"/>
          <w:szCs w:val="20"/>
        </w:rPr>
        <w:t xml:space="preserve"> Node.js, Express.js, Django, Flask, PostgreSQL, MySQL,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GitHub Actions,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GCP, Azure, Firebase,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Technologies:</w:t>
      </w:r>
      <w:r w:rsidRPr="00745DD3">
        <w:rPr>
          <w:rFonts w:ascii="Roboto Light" w:eastAsia="Roboto Light" w:hAnsi="Roboto Light" w:cs="Roboto Light"/>
          <w:color w:val="404040" w:themeColor="text1" w:themeTint="BF"/>
          <w:sz w:val="20"/>
          <w:szCs w:val="20"/>
        </w:rPr>
        <w:t xml:space="preserve"> TensorFlow, PyTorch, scikit-learn, Natural Language Processing, Machine Learning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deployed scalable and reliable backend services and APIs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system performance and reducing downtime through robust architecture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responsive and user-friendly frontend applications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user experience through collaborative design patterns with UX teams to deliver high-quality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design, and engineering teams to define and implement new features, fostering a culture of innovation and agility to meet changing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well-documented, and testable code adhering to software engineering principles, participating in regular code reviews to ensure alignment with quality standards and shared knowledge among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debugged issues across the full stack, employing analytical skills to diagnose problems quickly while minimizing disruption to ongoing development processes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improvement of development processes and tools, integrating new frameworks and technologies that enhanced productivity and facilitated seamless deployment cycles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discussions around technology trends, staying informed of industry advancements and applying cutting-edge solutions to enhance organizational capabilities, leading discussions on new tech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bi-weekly sprint reviews and retrospectives, providing insights that led to measurable improvements in team velocity and quality of deliverables, while promoting a continuous learning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guiding them through scalable software solutions and best practices in both backend and frontend development, enhancing team skills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creating efficient local development environments that mirrored production setups for seamless transitions and fewer deployment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RESTful APIs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the effective management amidst evolving application requirements through strategic architectural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cloud infrastructure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orchestrating services to host critical applications, streamline operations, and reduce costs while ensuring security compliance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creating and managing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automated deployment and testing to enhance productivity and promote best practices in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microservices architecture, utilizing various programming languages and frameworks to ensure modular, independently deployable services that met diverse business needs and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evolving company priorities by quickly learning emerging technologies and methodologies, demonstrating flexibility and a proactive approach to deliver complex projects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functional workflows and customer satisfaction through careful analysis and implementation of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engaging in regular stand-up meetings to ensure project alignment and communicate updates effectively regarding development schedules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and enhanced application performance through systematic refactoring and adopting modern libraries, which led to improved user engagement and application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database schemas while working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storage solutions that supported the needs of multiple concurrent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for project management, promoting iterative development and fostering a collaborative environment that inspired innovation and accountability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troubleshooting data to identify and resolve software bugs promptly, leading initiatives that significantly reduced time-to-resolution for critical software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onboarding and training sessions for new engineering hires, imparting knowledge on company standards, software engineering best practices, and tools utilized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strategic planning sessions that directed technology choices and resource allocation, significantly enhancing the development workflow and product outcomes via inclusive discussions.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and user guides for developed software, ensuring all stakeholders had access to crucial information for utilizing and maintaining systems post-implementation.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engaged in professional development opportunities, including attending workshops and technology conferences centered on software development trends, cloud computing, and cybersecurity advances.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incorporate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into existing workflows, cultivating an environment of efficiency and resilience in application deployment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 knowledge-sharing culture by initiating tech talks within the team, driving engagement and continuous learning for diverse topics in software engineering.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