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Proven expertise in building scalable solutions using JavaScript, Node.js, and React while fostering collaboration and adaptability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SQL, NoSQL,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Express.js, Angular, Vue.js,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MS SQL Server, MongoDB, PostgreSQL, MySQL,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REST API, GraphQL, SOAP, Azure Functions, AWS Lambda,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TFS, JIRA, Postman,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Deployment:</w:t>
      </w:r>
      <w:r w:rsidRPr="00745DD3">
        <w:rPr>
          <w:rFonts w:ascii="Roboto Light" w:eastAsia="Roboto Light" w:hAnsi="Roboto Light" w:cs="Roboto Light"/>
          <w:color w:val="404040" w:themeColor="text1" w:themeTint="BF"/>
          <w:sz w:val="20"/>
          <w:szCs w:val="20"/>
        </w:rPr>
        <w:t xml:space="preserve"> Azure, AWS, Google Cloud Platform, Serverless, CI/CD Pipelines,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new modules in </w:t>
      </w:r>
      <w:r w:rsidRPr="00745DD3">
        <w:rPr>
          <w:rFonts w:ascii="Roboto Light" w:eastAsia="Roboto Light" w:hAnsi="Roboto Light" w:cs="Roboto Light"/>
          <w:b/>
          <w:bCs/>
          <w:color w:val="404040" w:themeColor="text1" w:themeTint="BF"/>
          <w:sz w:val="20"/>
          <w:szCs w:val="20"/>
        </w:rPr>
        <w:t xml:space="preserve">Evoke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our low-code application platform, collaborating closely with stakeholders to define requirements and functionalities that enhance user experience and compliance in regulatory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various government agencies,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rapid deployment and high configurability based on user feedback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data exchange and functionality enhancement across different platforms and ensuring robust security protocols were followed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solutions team to gather requirements and build solutions that provide regulatory agencies with the tools necessary to manage compliance effectively and streamline operations with </w:t>
      </w:r>
      <w:r w:rsidRPr="00745DD3">
        <w:rPr>
          <w:rFonts w:ascii="Roboto Light" w:eastAsia="Roboto Light" w:hAnsi="Roboto Light" w:cs="Roboto Light"/>
          <w:b/>
          <w:bCs/>
          <w:color w:val="404040" w:themeColor="text1" w:themeTint="BF"/>
          <w:sz w:val="20"/>
          <w:szCs w:val="20"/>
        </w:rPr>
        <w:t xml:space="preserve">Evoke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knowledge sharing sessions, promoting best practices in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coding standards while adapting to the evolving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modeling techniques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structures to create and manage data objects within our system, driving better organization and accessibility of information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practices, including sprint planning and daily stand-up meetings, to foster open communication among team members and ensure alignment on goals and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promoting smooth deployment processes and minimizing disruptions in service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debugging techniques and troubleshooting solutions to address and resolve issues in production environments, ensuring operational integrity and performance optimization across our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risks and identified mitigation strategies by analyzing project requirements, thus enabling the team to proactively address potential challenges and stay on track.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training sessions and workshops, helping users navigate features of the </w:t>
      </w:r>
      <w:r w:rsidRPr="00745DD3">
        <w:rPr>
          <w:rFonts w:ascii="Roboto Light" w:eastAsia="Roboto Light" w:hAnsi="Roboto Light" w:cs="Roboto Light"/>
          <w:b/>
          <w:bCs/>
          <w:color w:val="404040" w:themeColor="text1" w:themeTint="BF"/>
          <w:sz w:val="20"/>
          <w:szCs w:val="20"/>
        </w:rPr>
        <w:t xml:space="preserve">Evoke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effectively and ensuring they could leverage the software for their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custom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creating interactive widgets, enhancing user engagement and overall satisfaction by delivering tailored functionalities that met specific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team performance by mentoring junior developers on best practices for full-stack development and engaging them in complex problem-solving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presentations to stakeholders detailing project progress and features, ensuring transparent and productive communication across various departments and levels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strategic planning with senior management to assess technological trends and evaluate potential impacts on our product offerings, ensuring we remain competitive within the evolving SaaS marketplace.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development tasks in a fast-paced environment,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high-performance web applications, substantially improving 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design to deployment, ensuring scalable and maintainable applications met business objectives and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system integrations and enhancing application communication, thereby streamlining operations within larger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optimization and refactoring initiatives that improved application performance, security, and reliability, fostering a culture of continuous improvement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applications using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functionalities and adherence to quality standards before deployment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architectural best practices and frameworks, contributing to the overall improvement of coding methodologies and ensuring all applications adhered to industry standards for security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and mentored a team of junior developers, fostering their growth and honing their technical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while encouraging open communication and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testing to gather feedback, driving iterative design processes that enhanced usability and overall satisfaction with web-based applications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developed applications, streamlining knowledge transfer and providing onboarding assistance for new team members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maintaining coding standards through regular participation in peer reviews and collaborative coding sessions, reinforcing the importance of quality and best practices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practices, contributing to sprint retrospectives and planning meetings, facilitating the organization’s responsiveness to changes and priorities as they arose in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data encryption techniques across applications to safeguard sensitive information and maintain compliance with industry regulations and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