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11 years of experience in software development, specializing in web and mobile applications with a focus on creating transformative user experiences. Proficient in agile methodologies, continuous integration, and leveraging data to drive decisions. Aiming to leverage extensive expertise in cutting-edge technologies at SmartAsset.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Ruby,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Angular, Spring,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JMeter,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 while frequently collaborating with cross-functional teams to determine and implement project best practices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existing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performance while fostering a culture of cloud-first thinking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process and decreasing integration issues by ensuring immediate feedback for code changes and strict adherence to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and refine product features, utilizing user research data to tailor applications to the needs of consumers and enhance overall product viability.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Much expertise in integrating third-party APIs such as payment gateways and data visualization tools to expand the product’s functionality while ensuring compliance with industry standards and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through code reviews and mentoring sessions, fostering a culture of knowledge sharing that emphasized best practices and nurtured their technical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within the team, focusing on iterative development procedures that improved delivery times and ensured continual alignment with business objectives through regular stand-up meetings.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enhanced microservices architecture to decouple features and reduce dependencies,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discovering new efficiencies in backend processes and service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analytics tools and data structures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insights from application data, empowering stakeholders with actionable intelligence for decision-making and strategic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standardized interfaces that improved integration with front-end applications and third-party systems, enhancing project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testing and monitoring via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remain robust under high traffic and identifying optimization opportunities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team initiative focused on improving code quality through static analysis tools, resulting in fewer bugs during deployment and fostering a sense of accountability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development sprints in a Kanban process that emphasized efficiency, reducing backlog through consistent prioritization and completion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current application infrastructures, recommending optimizations based on emerging technologies and architectural best practices, driving efficiency and scalability improvements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capture requirements and present technical solutions, effectively bridging the gap between engineering and non-technical teams for better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enhancing user engagement through meticulously crafted user interfaces and robust back-end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service-oriented architecture, integrating disparate systems to streamline workflows and enhance system performance across various domains while reducing redundancy.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high code quality standards that ultimately reduced production defects and increased customer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translate prototypes into real-world applications, ensuring adherence to design specifications while optimizing the user experience with performance-focused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promoting a healthy dialogue around best coding practices and fostering continuous improvement within the development processes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 solutions, enabling efficient database interactions and enhancing application performance by reducing application response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both costs and performance through strategic resource management practices and innovative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feedback, directly influencing development priorities and ensuring alignment with customer expectations and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data models ensuring maximum efficiency and data integrity across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compliance with data protection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technical documentation that outlined system architectures, APIs, and development practices, aiding onboarding processes and ensuring knowledge retention across team shifts.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training and developing new team members on core technologies and internal processes, ensuring a smooth transition into the team environment and promoting a culture of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integration of legacy systems with new technology stacks, effectively modernizing the organizational toolset and significantly increasing development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