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focused on web and mobile applications. Proficient in delivering scalable applications utilizing JavaScript, React, Spring Boot, and various cloud technologies. Strong collaborator with a proven track record in the design and implementation of complex software systems. Adept in deploying microservices with CI/CD practices and ensuring high-quality software through robust testing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C++, PHP, TypeScript, Ruby,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Spring Boot, Django, Node.js, Flask, Express,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Amazon Web Services (AWS), Azure, Google Cloud Platform (GCP), Kubernetes, Docker, Serverless, AWS Lambda,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Microservices:</w:t>
      </w:r>
      <w:r w:rsidRPr="00745DD3">
        <w:rPr>
          <w:rFonts w:ascii="Roboto Light" w:eastAsia="Roboto Light" w:hAnsi="Roboto Light" w:cs="Roboto Light"/>
          <w:color w:val="404040" w:themeColor="text1" w:themeTint="BF"/>
          <w:sz w:val="20"/>
          <w:szCs w:val="20"/>
        </w:rPr>
        <w:t xml:space="preserve"> RESTful API, GraphQL, Microservices, API Gateway, RabbitMQ, Kafka, Redis, WebSocket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Terraform, Ansible, CircleCI, Travis CI, Octopus Deploy,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MongoDB, PostgreSQL, MySQL, Cassandra, Redis, Elasticsearch, Firebase, MariaDB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front-end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user experience, enhancing web application performance and ensuring compatibility across various browsers and devices, actively incorporating user feedback for iterative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a microservices architecture with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independent service management and deployment, which significantly improved the system flexibility and scalability during peak load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build and deployment process which reduced deployment time and enhanced the overall efficiency of software delivery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 automated testing framework leveraging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unit and integration testing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high-quality code and early detection of potential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applications to a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 in the cloud, optimizing resource allocation and load balancing, which allowed for auto-scaling based on user demand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transformation components in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migration processes between varying database systems, improving data accessibility and consistency for downstream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single sign-on (SSO) solution that utilized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enhancing user security and streamlining the user experience across different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communicate project statuses, iterating on user feedback, and negotiating timelines to balance stakeholder expectations with technical feasibility in software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cloud-based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document storage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running code in response to events, optimizing operational costs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backend solution for asynchronous processing to improve response times for API endpoints, which led to enhanced user satisfaction in web and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communications with clients and cross-departmental teams to provide timely resolutions to concerns, ensuring project timelines are met while maintaining high customer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data synchronization components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data exchanges between services, which improved the real-time responsiveness of the application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with frontend applications and third-party services, ensuring robust data handling and user-oriented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reactive programming principles using </w:t>
      </w:r>
      <w:r w:rsidRPr="00745DD3">
        <w:rPr>
          <w:rFonts w:ascii="Roboto Light" w:eastAsia="Roboto Light" w:hAnsi="Roboto Light" w:cs="Roboto Light"/>
          <w:b/>
          <w:bCs/>
          <w:color w:val="404040" w:themeColor="text1" w:themeTint="BF"/>
          <w:sz w:val="20"/>
          <w:szCs w:val="20"/>
        </w:rPr>
        <w:t xml:space="preserve">Spring WebFlux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non-blocking operations and enhancing the application's ability to handle a significant number of concurrent connections without performance degradation.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mentored junior developers, promoting best practices in software development while emphasizing the importance of maintainability and extensibility in code design.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desktop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user-centered design principles and ensuring cross-platform compatibility with Windows OS, thereby enhancing usability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create responsive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technologies, applying agile methodologies that improved team dynamics and project delivery times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RESTful API development, resulting in stable server environments capable of handling frequent requests while ensuring high availability and reliability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existing applications,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services could communicate effectively and deliver data efficiently to the client-side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from requirements gathering through to deployment and subsequent support, maintaining a continuous feedback loop with stakeholders to align goals and deliverables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development of robust web applications, implementing middleware for enhanced security and data integrity during user transactions and interactions with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ensure solutions not only met technical requirements but also adhered to user experience best practices, actively collecting and implementing feedback to adapt solutions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strategies to ensure all components functioned as intended, maintaining a commitment to best practices in software engineering to ensure that applications performed efficiently and effectively in real-world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caching solutions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database load and improved application response times by serving frequently requested data from memory as opposed to hitting the database directly.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translate business requirements into technical solutions, facilitating project clarity and accelerating product development through effective communication and project management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on-boarding of new technologies and frameworks, establishing comprehensive training sessions that improved the technical proficiency of team members while ensuring alignment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establishment of coding standards and best practices, using code linters and formatters to ensure code quality across multiple projects, fostering a culture of excellence and professionalism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