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Java, Spring Boot, and cloud technologies with a strong focus on delivering scalable and efficient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HTML, CSS, SQL,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JPA, React, Angular, Vue.js,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IntelliJ IDEA, Visual Studio Code, Eclipse, JIRA, Confluence, GitHub, Bitbucket,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in user-requested data processing while implementing essential API integrations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drive software enhancements by conducting code reviews and ensuring adherence to best practices, delivering maintainable and scalable solutions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and deployment processes, resulting in improved efficiency across team workflows and facilitating continuous integration and delivery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reducing operational costs while ensuring data security and compliance with established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programming practices and effective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collaboration to create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data access speed, resulting in an optimized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responsive design principles while ensuring cross-browser compatibility and functionality on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time and increasing code reliability through rigorous validation and verification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and aiding in onboarding new team members while supporting project transparency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contributing to agile methodologies that streamline processes and improve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data storage solutions, ensuring efficient query performance and seamless integration with front-end applications and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responsive design principles, impacting daily operations and driving user engagement through increased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technical specifications and system architectures, enhancing projects' clarity and enabling efficient execution of requirements for complex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compliance with both functional and non-functional requirements while minimizing production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enhancing user accessibility and reducing infrastructure costs by maintaining only necessary resources actively utilized by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data access strategies through indices while improving application responsiveness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collaborative development efforts within team projects and ensuring smooth integration of diverse functionality with existing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critical production issues, employing a systematic approach to identify root causes and deliver prompt resolution while minimizing downtime and enhancing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workshops to gather requirements, provided technical insights into enhancements, and ensured alignment between client needs and development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user guides that improved team members' understanding and navigation of codebases while fostering smoother onboarding processes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upskilling on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containerization practices, proactively applying these new tools to enhance existing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