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11 years of experience in software development, focusing on web and mobile applications. Proficient in building scalable systems leveraging cutting-edge technologies such as JavaScript, TypeScript, Node.js, React, and Next.js. Strong collaborative skills with a passion for engineering excellence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transform innovative ideas into elegant engineering solutions, ensuring the alignment of technical objectives and business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implementing responsive design principles and optimizing load times for better accessibility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performant RESTful APIs, streamlining communication between frontend and backend services, which facilitated a seamless user experience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code quality by implementing rigorous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reducing bugs in production environments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and technical knowledge, fostering a collaborative environment that encourages growth and innovation while maintaining high coding standards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architectural practices and engineering workflows, advocating for modern development tools and methodologies, which contributed to an enhanced engineering culture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extend functionality of applications, successfully managing dependencies and ensuring seamless interaction between services while maintaining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engineering recruitment processes, contributing insights on candidate evaluation based on technical skills and cultural fit, thereby enhancing team capabilities and overall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engineering team, participating in sprint planning and retrospectives, which helped in aligning project milestones with user feedback for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engineering documentation, which provided clarity on code architecture, development processes, and design decisions, ensuring knowledge transfer among team members and future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innovative features, employing a dynamic approach within diverse groups to enrich projects with varying perspectives and skillsets, ultimately driving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performance optimization techniques, monitoring application health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identification and resolution of potential issues in scalable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standardize practices across engineering teams, facilitating better collaboration and knowledge sharing, which resulted in a more cohesive technical direction and consistent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data flow and reducing complexity within large-scale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UI/UX enhancements by creating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development efficiency and ensuring visual consistency throughout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business requirements while promoting high code quality standards and best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applications, establishing strong architecture foundations for seamless user engagement and improved performance outcomes in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brought together cross-functional teams for brainstorming sessions aimed at producing innovative tech solutions, which enhanced both product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through refactoring processes, identifying key areas for performance improvements, while adhering to modern development protocols and gaining user satisfaction through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supporting existing application functionalities and improving overall response times through careful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technical requirements and ensure timely delivery of features, balancing functionality and performance to meet strategic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complex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effectively managing relational data and supporting various application functionalities to meet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leveraging agile principles, focusing on user stories and defining sprint goals, which facilitated deliverables and improved team morale during high-pressure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that adhered to UX/UI best practices, fostering cohesion across various digital platforms while enhancing overall user experience in the applications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efforts, employing advanced techniques to conquer complex issues, significantly reducing downtime and increasing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that supported knowledge transfer within the teams, preserving technical insights and reducing onboarding time for new personnel, which bolstered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