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software development, focusing on web and mobile applications. Adept at delivering scalable solutions in fast-paced environments using advanced technologies and innovative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JavaScript, C#, Swift,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Spring Boot, Flask,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Redis, GraphQL,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Terraform, Prometheus, Grafana,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development of secure and scalable digital identity solutions while collaborating with cross-functional teams for innovative design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fault-tolerant infrastructure by leveraging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resilience and deployment efficiency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regularly to align on project deliverables and timelines, leveraging methodologies such as Agile and Scrum for efficient project tracking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develop thorough testing schedules, resulting in enhanced code quality through regular iterations and integration of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workflows that provided transparency into project progress, ensuring effective collaboration and workload balance between design, development,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backend services that supported high-volume transactions, enhancing overall performance and customer experience for enterprise clients across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issues within the application infrastructure, utilizing troubleshooting skills to investigate root causes and employ strategic solutions to mitigate future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encouraging team members to explore unconventional ideas, fostering an environment conducive to experimentation and creative problem-solving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coding practices and approaches resulting in improved development efficiency, fostering team adaptability while aligning with industry best practices integrating continuous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the latest industry trends and emerging technologies, driving initiatives for process improvements that significantly enhance productivity and user engagement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timely delivery of software features by implementing effective project roadmaps in collaboration with product management teams, guaranteeing alignment with market demands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guidance on best coding practices and career development, thereby enhancing team productivity and individual growth within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protocols that decreased bug occurrence and improved application reliability, utilizing expertise in development and quality assurance to enhance product lifecycle management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prototypes for new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provide stakeholders with visual representations of functionalities, expediting the validation process and aligning development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public cloud services efficiently to architect solutions that leveraged scalability and flexibility, positioning the company to better meet the dynamic needs of the digital economy.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software solutions as a part of a dynamic team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deliver high-impact applications that significantly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architect and implement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system performance and optimize scalability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database design techniques to engineer and manage relational and NoSQL databases, ensuring data integrity and reliability across various applications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influenced development best practices that paved the way for incorporating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for consistent deployment and ensuring high-code quality through frequent testing and integration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components, providing recommendations for system improvements and implementing solutions to optimize performance and reduce operational costs via improved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facilitating efficient collaboration and aligning on priorities and deliverables in an Agile development environment to ensure timely project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high-quality unit tests in coordination with team members to validate functionality and performance aims, significantly improving release outcomes by adhering to strict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containers and microservices architecture to develop dynamic, high-performance applications that responded effectively to user needs and business demands while supporting scalability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industry trends, presenting findings to stakeholders that informed strategic decisions on technology adoption and innovation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company’s DevOps culture, promoting a better understanding of development operations by engaging in training and knowledge-sharing initiatives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for software solutions, providing clarity and technical insights that enhanced knowledge transfer and supported ongoing development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