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advanced web and mobile applications. Proficient in leveraging cutting-edge technologies to deliver scalable software solutions. Expertise in JavaScript, React, and Node.js, with proven strengths in collaboration, adaptability, and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Go, Java, TypeScript, Ruby,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Express, Angular, Vue.js, Django, Flask,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Heroku,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SQLite,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Jasmine, Cypress, Postman, JUnit,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 and efficient state management techniques that comply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to implement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system reliability through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software requirements, converting complex business needs into functional technical specifications, thereby increasing project clarity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server-side rendering approach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SEO practices while maintaining excellent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application performance tuning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loading times and enhancing efficiency in large-scale web applications deployed to global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systems to enhance system capabilities and user experience, fostering an ecosystem of interconnected applications for improved data flow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Agile and Scrum practices throughout the software development lifecycle, promoting continuous feedback and iteration, which resulted in enhanced product quality and reduced time-to-market for major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robust code management practices among team members and streamlining the development workflow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applications to decentralized cloud environments,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seamless transition and minimal downtime for end users during migration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extensive unit tests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software performance and reliability which subsequently ensured higher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developers, fostering a culture of learning and knowledge sharing which contributed to overall team growth and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continually improve product features and functionality, aligning development with evolving user needs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coding initiatives and hackathons focused on enhancing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and contributing to the broader developer community as a thought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user manuals for internal and external stakeholders, enhancing the onboarding process and providing clarity on software functionalities and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applications, utilizing cross-site request forgery (CSRF) and cross-site scripting (XSS) prevention measures to protect user data and enhance application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architectural standards and best practice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concept and design through testing and deployment, maintaining a focus on scalable practices and quality deliverables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for seamless continuous integration of applications, facilitating agile responses to the dynamic business requirements across multiple client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data storage and retrieval efficiently across various applications, ensuring data integrity and performance optimization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practices and Agile methodologies to enhance team productivity and foster collaborative development, leading to accelerated project timelines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API-driven architectures and services that increased interoperability between platform resources and external applications, promoting a flexible and extensible system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requirement workshops to gather insights and understand functionality needs, which contributed to high-impact feature rollouts and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post-deployment evaluations and continual support for existing systems, leading to feature enhancements and decreased operational costs through proactive troubleshooting and maintenance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 and integration paradigms, fostering an environment of learning and growth that optimized team performance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automated testing and CI/CD pipelines, promoting high-quality code releases and reducing deployment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technology trends and proposed innovative solutions to enhance existing systems, driving technological improvements and competitive advantages in a constantly evolving digital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transform wireframes into responsive applications, adhering to the latest trends in web design and enhancing the visual appeal and usability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