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specializing in backend systems and microservices architecture for web and mobile applications. Proven expertise in C#, Java, and cloud environments such as AWS and Azure. Strong collaborative abilities and a focus on delivering high-quality, maintainable code. Committed to innovative solutions that improve operational efficiency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Scala, Python,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 Boot, Node.js, Express.js, Django, Flask,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DynamoDB,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WebSockets, SOAP, OpenAPI,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BDD, DevOps, Code Review, Version Control,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architectures for healthcare applications, ensuring optimal integration and high performance across various system components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analysts and product managers, to gather requirements, define engineering solutions, and ensure alignment with business needs in delivering value-driven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implemented best practices in coding and software architecture, following industry standards to maintain code quality, efficiency, and reliability throughout the development lifecycle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 structures and pipelines,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data flow within the system while ensuring effective data modeling and quick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module functionality and interoperability, leading to increased user engagement and satisfaction in the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software components with a focus on improving system performance while ensuring robust security protocols that safeguarded sensitive data against potential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code reviews while mentoring junior developers, fostering a culture of knowledge-sharing and continuous improvement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adapted to the latest technologies, including emerging frameworks and tools, to adopt innovative methodologies that enhance product features and reduce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decisions, system operations, and development processes clearly to facilitate better understanding and onboarding of new team members as well as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applications while minimizing downtime and ensuring high availability of the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healthcare compliance and regulatory requirements, ensuring all developed solutions adhered to relevant guidelines such as HIPAA and data protection laws.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customer-focused product enhancements by gathering user feedback through retrospective meetings to iteratively improve software functionalities and address emerging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implementation, leading to seamless environment setups and faster configuration management in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via regular updates, aligning technical progress with business goals and ensuring transparency on project statuses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adaptability to changing priorities and project scopes, employing agile methodologies to respond to new challenges while maintaining focus on delivery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backend components for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applications were scalable and fit within the microservices architecture paradigm across multiple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specifications, enhancing overall application functionality through the development of well-defined APIs and seamless service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that included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functional testing frameworks, maintaining high code coverage to ensure software quality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define standards for application deployment and operational processes, advocating for best practices in software development methodologies within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functionality by refactoring code and enhancing database queries, improving application response time and resource utilization while maintaining system integrity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design principles, enabling improved workflows and contribution to team projects, fostering a collaborative culture of continuous learning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(specifically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into the software build process,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streamlining endpoint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specifications and system architectures, ensuring alignment with project goals and adherence to security requirements to safeguard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product functionality, allowing for timely adjustments and enhancements that positively impacted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 configurations, empowering teams to work seamlessly across different operating systems and reducing discrepancies in application behavior during deployment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and architecture improvements, enhancing software resilience, operational performance, and long-term sustainability by consistently adopting new technologies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and reporting protocols for application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system performance and immediate resolution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