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implementing innovative web and mobile applications. Proficient in Java, Kotlin, AWS cloud solutions, and container orchestration tools like Docker and Kubernetes. Possess a strong foundation in Agile methodologies and adept at collaborating with cross-functional teams to deliver high-quality software solutions that enhance customer engagement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Node.js, SQL, Python,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Express.js, Hibernate, Jakarta EE,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Message Queues:</w:t>
      </w:r>
      <w:r w:rsidRPr="00745DD3">
        <w:rPr>
          <w:rFonts w:ascii="Roboto Light" w:eastAsia="Roboto Light" w:hAnsi="Roboto Light" w:cs="Roboto Light"/>
          <w:color w:val="404040" w:themeColor="text1" w:themeTint="BF"/>
          <w:sz w:val="20"/>
          <w:szCs w:val="20"/>
        </w:rPr>
        <w:t xml:space="preserve"> Postgres, MongoDB, RabbitMQ, Redis, MySQL, SQLite,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w:t>
      </w:r>
      <w:r w:rsidRPr="00745DD3">
        <w:rPr>
          <w:rFonts w:ascii="Roboto Light" w:eastAsia="Roboto Light" w:hAnsi="Roboto Light" w:cs="Roboto Light"/>
          <w:color w:val="404040" w:themeColor="text1" w:themeTint="BF"/>
          <w:sz w:val="20"/>
          <w:szCs w:val="20"/>
        </w:rPr>
        <w:t xml:space="preserve"> Jira, Confluence, SwaggerHub, Bruno, Git, Linux, Unix,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Agile teams to analyze project requirements, define development priorities, and integrate feedback into each sprint cycle, ensuring deliverables align with business and technical objectives effectively and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software solutions by leveraging </w:t>
      </w:r>
      <w:r w:rsidRPr="00745DD3">
        <w:rPr>
          <w:rFonts w:ascii="Roboto Light" w:eastAsia="Roboto Light" w:hAnsi="Roboto Light" w:cs="Roboto Light"/>
          <w:b/>
          <w:bCs/>
          <w:color w:val="404040" w:themeColor="text1" w:themeTint="BF"/>
          <w:sz w:val="20"/>
          <w:szCs w:val="20"/>
        </w:rPr>
        <w:t xml:space="preserve">object-oriented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and scalable codebases, ultimately improving the modularity and maintainability of applications across different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methodologies, including unit testing and integration testing, to ensure the reliability of code and supported continuous improvements through active participation in code reviews and collaborative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deployments across various stages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seamless transitions between development, staging, and production while aligning with operational requirements and minimizing downtime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build, test, and deployment workflows, leading to increased automation and improved consistency across environments, which facilitated shorter release cycles and better responsiveness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in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materials, coding standards, and onboarding resources were accessible and up-to-date, fostering a culture of knowledge sharing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debugging techniques and proactive troubleshooting measures within distributed systems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allowing for quick resolution of issues and reduced interruption to service delivery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efficiently, enabling team collaboration and ensuring smooth integration of project updates and features while tracking historical changes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business stakeholders to gather feedback and refine product features, which resulted in software that consistently met or exceeded expectations for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 through active participation in stakeholder meetings, ensuring alignment on goals and delivering value propositions that reaffirmed the company’s commitment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allow for integration of third-party services and enhanced existing product capabilities, adding significant value for the end-users and improving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and adaptation by keeping abreast with emerging technologies and trends in the software development landscape, volunteering to lead training sessions to upskill peers in relevant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performance monitoring tools to assess application efficiency and resource usage, employing analytical insights to enact performance tuning adjustments, thereby enhancing overall system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scaling processes, achieving a more efficient and responsive software environment across operational divisions.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reviews on the software applications to identify vulnerabilities and apply necessary patches, reinforcing the security measures in alignment with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environments, leading to successful launches of multiple key features that significantly enhanced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application architectures that supported scalable and robust software solutions while ensuring adherence to coding standards and project timelines through effective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*JUnit* and *Mockito* for unit testing software components, which significantly reduced regression bugs and increased the overall reliability of the software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business needs into functional software specifications by working closely with product managers, ensuring that the final deliverables aligned with strategic goals and improved customer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junior developers, fostering a learning environment and promoting best practices in coding, which contributed to overall team productivity and morale in the office.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maintained a comprehensive suite of API documentation while utilizing tools like </w:t>
      </w:r>
      <w:r w:rsidRPr="00745DD3">
        <w:rPr>
          <w:rFonts w:ascii="Roboto Light" w:eastAsia="Roboto Light" w:hAnsi="Roboto Light" w:cs="Roboto Light"/>
          <w:b/>
          <w:bCs/>
          <w:color w:val="404040" w:themeColor="text1" w:themeTint="BF"/>
          <w:sz w:val="20"/>
          <w:szCs w:val="20"/>
        </w:rPr>
        <w:t xml:space="preserve">SwaggerHub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developers understood endpoints and integration points effectively, streamlining project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CI/CD processes by introducing new tools and practices for software deployment, leading to more efficient project delivery timelines that satisfied both development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debugging protocols for complex applications by utilizing advanced command-line tools and integrated development environments, fostering quick resolutions, and minimizing downtime for critical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database solutions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better data management practices and complemented the application's overall architecture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different teams of developers on best practices for software versioning and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workflow organization and increased accountability for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reliable deployments and scaling of applications while minimizing manual interventions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bringing insights from both a business and technical perspective, which helped shape the strategic direction of software products and their market fit.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