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11 years of experience specializing in web and mobile applications development. Proficient in modern frameworks and technologies including Angular, React, Node.js, and cloud services such as AWS and Azure. Known for collaborative teamwork, adaptability in fast-paced environments, and dedication to high-quality software development through extreme programming practices and user-centric approaches.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Java, Python,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Angular, React, Vue.js, Ember.js, Svelte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Spring Boot, Django,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Microsoft Azure, Heroku,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 Systems:</w:t>
      </w:r>
      <w:r w:rsidRPr="00745DD3">
        <w:rPr>
          <w:rFonts w:ascii="Roboto Light" w:eastAsia="Roboto Light" w:hAnsi="Roboto Light" w:cs="Roboto Light"/>
          <w:color w:val="404040" w:themeColor="text1" w:themeTint="BF"/>
          <w:sz w:val="20"/>
          <w:szCs w:val="20"/>
        </w:rPr>
        <w:t xml:space="preserve"> MongoDB, PostgreSQL, MySQL, DynamoDB, OracleDB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CI/CD, TDD, XP, Agile, 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 and product teams to develop high-quality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user-centric approaches and industry best practices for seamless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performance and enhancing product reliability while advocating for the reduction of technical debt across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entire application lifecycle, consistently leveraging input from peers and stakeholders in the product team, to enhance user story evaluations, acceptance testing, and prioritization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and maintainable RESTful APIs, significantly improving response times and system reliability through best practice coding standards and continuous integration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for team members, promoting advancements in software engineering skills, such as knowledge sharing on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fostering an environment of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technical feasibility and testability of user stories, translating high-level requirements into actionable tasks while maintaining clear communication channels to ensure project alignment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to facilitate efficient deployment processes, enhancing productivity and reducing time to deliver features while ensuring rigorous testing and quality assurance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advocated for product reliability, employing advanced testing strategies and analytical methods to identify and mitigate production issues effectively, ensuring user trust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adaptability within the team by embracing and modeling agile methodologies, encouraging innovation and experimentation in software design 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increase code quality and efficiency, significantly reducing the incidence of bugs and production incidents by reinforcing unit testing and peer review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strong product engineering standards by leading initiatives focused on improving clean code practices and code reviews, driving team adherence to established software development protocols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 and critical thinking in strategic decision-making, aligning product strategies with user expectations and market trends while focusing on key business outcomes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fostering a collaborative environment that emphasized shared responsibility for code quality and team success while mentoring junior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for developed applications, ensuring knowledge retention and enabling future maintainability as part of the collaborative team effort to support ongoing product evolution.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tech debt reduction by implementing systematic analysis and assessment strategies, enabling prioritization of critical improvements that enhance overall system health and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high-quality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UX/UI best practices and delivering user-friendly applications that drive positive engagement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services that allow seamless integration with front-end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cohesive and high-performing web applications that meet business and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cross-functional teams to enhance software development processes, contributing to sprint planning and retrospectives while adapting to changing requirements with agility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product reliability by implementing robust monitoring and debugging processes, resulting in faster resolution of incidents and enhanced user experience through proactive issue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code quality checks and continuous deployment practices to ensure that releases are smooth and predictable while minimizing disruption to end-users and product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unit and integration tests using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development culture centered around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high code coverage as crucial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project documentation and knowledge-sharing sessions, empowering teams with deep insights into software solutions, frameworks used, and best practices for future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interactions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efficient and scalable data storage solutions that align with application requirements and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new technologies and innovative solutions within the team, staying current with industry trends and encouraging continuous experimentation and learning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collaboration by facilitating meetings focused on architectural decisions, code quality improvements, and the exploration of design patterns to solve complex problems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existing applications, leveraging profiling tools to enhance application speed and responsiveness, directly impacting user satisfaction and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commitment to personal and team development by actively seeking feedback, mentoring junior developers, and aligning personal growth objectives with company goals as part of the continuous improvement ethos.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