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Java, Spring, and Angular. Proven expertise in delivering high-quality web and mobile applications while leveraging agile methodologies and diverse tech stacks.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Angular, React, Node.js,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Oracle, PostgreSQL,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Gradle, Jenkins,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JSON, RabbitMQ, Kafka, ActiveMQ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spearhead all phases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facilitating sprint planning and backlog grooming to align project goals with client expectations effectively and efficiently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extensively in design sessions and iterations, interacting closely with product owners to meticulously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acceptance criteria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 the delivery of applications adheres to industry standards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solutions integrating live APIs and batch processing capabilities, enhancing the stability and performance of loyalty platform systems while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documentation, and design during each project stage.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teamwork and fostering a culture of continuous improvement, adaptability, and collaboration within the software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and feature enhancement activities,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explain plans effectively to optimize application performance and addressing database efficiency challenges that emerged during client feedback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to complex technical challenges, leading brainstorming sessions to identify potential improvements in coding patterns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boost both productivity and application solidity.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documentation of configuration settings and business logic rules, ensuring compliance with internal standards and providing clear guidelines for future development and maintenance activities over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significantly improving deployment cycles and contributing to the reliability of cloud-based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developing modular,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keeping UI/UX principles at the forefront of development to elevate user engagement and satisfaction in loyalty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for all deployed applications, ensuring seamless functionality across platforms and refining end-to-end processes to stabilize product releases while minimizing critical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effective collaboration with third-party vendors by establishing clear communication channels and implementing integration protocols for external application services, addressing latency and connection issues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integration efforts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processes which reduced manual overhead and improved deployment times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modern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data to propose strategic improvements, aligning tech solutions with business objectives and leveraging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development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agility and responsiveness to change, ensuring team adaptability to evolving requirements, which improved overall project delivery timelines without compromising quality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sessions to optimize the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enhancing data retrieval times and contributing to application scalability concerns that became critical as project demands increased.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reliability while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iterative improvements in software design and functionality across diverse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designs into functional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responsive and intuitive design principles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back-end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seamless communication between front-end applications and databases, emphasizing high-availability and high-performance strategies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development practices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ensuring the scalability of applications through independent service deployment, which improved overall system performance and adaptability to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application development environments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automating deployment processes and allowing for consistent environments across development, testing, and production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project tracking tools and processes within teams, facilitating transparent communication on project status and allowing for status updates to be shared effectively with all stakeholders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integrations and constructed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data manipulation and retrieval, enabling dynamic interaction with back-end systems and increasing the responsiveness of applications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thorough technical documentation to sustain clear communication among team members regarding software architecture, coding standards, and the decision-making process behind feature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and debugging efforts by employing industry-standard tools and techniques, ensuring the swift resolution of complex application issues impacting end-users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continuous improvement by providing constructive feedback during code reviews and mentor sessions, fostering a community of learning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builds and releases through automation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productivity and reduced deployment errors as part of the organizational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leadership meetings to discuss project feasibility, prioritize product backlog items effectively, and align project deliverables with organizational goals by leveraging development insights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