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Adept in end-to-end system architecture, real-time data processing, and API development, leveraging technologies such as Python, Go, JavaScript, and AWS to deliver solutions that enhance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Django, Flask, Spring Boot,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CloudFormation,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Apache Spark, RabbitMQ, Redis Streams, Apache Beam, ETL Tools, Data Warehousing, Real-time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scalable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billions of records monthly, ensuring high throughput and low latency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real-time processing of data streams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dashboard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customer analytics, fostering user engagement through responsive and intuitive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optimization strategies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facilitating rapid scalability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collaborative coding practices and architecture discussions within cross-functional teams to elevate code quality according to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deploying CI/CD practices that streamline development cycles and reduce bugs in production,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data processing techniques and event streaming systems, leveraging a culture of knowledge sharing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design teams to influence feature development, aligning technical specifications with business objectives and customer needs to ensure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implemented innovative solutions for system architecture challenges related to high-scale data management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maintaining consistency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technical excellence, creating documentation and guidelines that contributed to an innovative work environment and elevated project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fostering adaptability and collaboration among team members to meet dynamic project requirements and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defining system requirements and specifications for new features, ensuring alignment with overarching business vision and technical capabilities on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processes with external systems through effective API development, enhancing functionality and ensuring seamless data communication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tuning methodologies on cloud infrastructure, leading to significant improvements in service uptime and resource utilization, particularly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comprehensive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workflows through innovative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microservices architecture in cloud environments,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application scalability and maintainability while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modules to ensure code quality and functionality,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both backend and frontend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technical specifications for product features, ensuring development aligns with user experience and customer impact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technical excellence while mentoring junior engineers to nurture skill development and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taking part in sprint planning, stand-ups, and retrospectives to drive projects to completion while refining workflows through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strategy discussions, influencing long-term decisions about platforms and tools to be used in new projects leveraging both existing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services, driving improvements in speed, flexibility, and deployment capabilities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DevOps culture within teams, integrating CI/CD pipelines to automate deployments and improve time to market for new features and enhancements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reducing bugs by advocating for and implementing Test-Driven Development (TDD) practices across various projects to enhance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ensuring consistency across development, testing, and production environments while improving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requirements and provide technical solutions that addressed specific needs, exemplifying customer-centric engineering practices that enhance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