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designing and implementing robust web and mobile applications. Proficient in React, .NET, and various database technologies. Strong background in testing, documentation, and supporting applications across diverse environments. Proven ability to collaborate efficiently with cross-functional teams and adapt to evolving project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 Java,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React Native, Angular, Vue.js, Bootstrap, Material-UI,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.NET, Node.js, REST API, Microservices, ASP.NET Core,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MSSQL, PostgreSQL, MongoDB, CouchDB, MS Access,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JetBrains Suite, ADO.NET, SSIS, PowerShell,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GCP, AWS, Heroku, IBM Cloud,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and Visualization:</w:t>
      </w:r>
      <w:r w:rsidRPr="00745DD3">
        <w:rPr>
          <w:rFonts w:ascii="Roboto Light" w:eastAsia="Roboto Light" w:hAnsi="Roboto Light" w:cs="Roboto Light"/>
          <w:color w:val="404040" w:themeColor="text1" w:themeTint="BF"/>
          <w:sz w:val="20"/>
          <w:szCs w:val="20"/>
        </w:rPr>
        <w:t xml:space="preserve"> Power BI, Tableau, SSRS, Looker, Grafana,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Linux, Unix, macOS,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web and mobile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while adhering to industry best practices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requirements, translating business needs into technical specifications to guide the development process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optimizing performance and enabling robust application functionality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databases in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and query optimization to enhance application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software testing and documentation processes, providing detailed reports and support documentation to facilitate effective knowledge transfer among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continuous integration and deployment efforts,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release cycle while enhancing product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existing applications by providing on-call maintenance and troubleshooting, swiftly resolving issues to ensure high availability and optimum performance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training sessions to enhance team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fostering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REST APIs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exchange between the frontend and backend systems while maintaining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enhancing application features by collaborating with vendors and ensuring compliance with integration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lessons learned using templates and tools, contributing to the knowledge base that facilitates future project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profiling and tuning code for speed and efficiency, utilizing profiling tools and monitoring services to identify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practices, including sprint planning and daily stand-ups, contributing to the iterative development process and ensuring timely delivery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applications to protect sensitive data from breaches, following industry standards and best practices for secure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BI dashboards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and reporting, supporting data-driven decision-making for stakeholders and business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enterprise-level applications met both functional and non-functional requirements while maintaining high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responsive design principles to enhance user engagement and satisfaction across diverse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integrated testing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error-free code delivery that meets quality benchmarks set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schemas and wrote complex SQL queries for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facilitating efficient data retrieval and storage solutions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business analysts to translate project requirements into specific tasks, driving the team's deliverables in alignment with the overall product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technical support to clients, including troubleshooting and optimizing existing software applications, ensuring high customer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architectural design of the system and technology stack, evaluating new technologies and best practices to improve software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design sessions, promoting best practices and sharing knowledge to elevate the quality of deliverables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changes across multiple project iterations, ensuring clear project history and rollback capabilities if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lifecycle management, from design through to deployment and maintenance, actively participating in all phases of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technical documentation to aid in project knowledge transfer and to serve as a reference for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cross-functional teams, facilitating seamless coordination and communication among stakeholders to align project objectives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