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building and operating mission-critical web applications. Proficient in advanced technologies and practices across the full product lifecycle, including full-stack development, API integration, cloud architecture, and legacy system modernization. Demonstrated expertise in React, Next.js, Python, PHP, and AWS, with strong problem-solving skills and a commitment to delivering high-quality software solutions in remote,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PHP, JavaScript, TypeScript,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Django, Flask, Express.js, Vue.js,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SQLite, Oracle 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Cloud, Oracle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JUnit, Mocha, Jest, Cypress, Postman, SoapUI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CircleCI, Terraform, Ansible,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by integrating seamless user interfaces and improving application responsiveness through optimized state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RESTful APIs that facilitated data exchange between client and server, while maintaining high standards of code quality and modularity.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efforts to transition legacy applications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more flexible and scalable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 designers and product managers, leveraging stakeholder feedback to refine application features, resulting in a more user-centric product that meets the needs of diverse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comprehensive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performance during continuous integration and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AWS, streamlining development workflows and providing scalability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build and deployment processes and reducing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integrated security-first mindset into the development lifecycle,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encryption, ensuring a high level of data protection for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observability through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potential application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mentorship for junior developers, enhancing team capabilities through knowledge sharing in best practices and advanced technology stacks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 to maintain operational integrity of applications, coordinating with engineering teams to resolve incidents swiftly and minimizing downtime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with an emphasis on continuous improvement and adaptive methodologies, resulting in enhanced team productivity and project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infrastructure through efficient resource management and optimization techniques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cost-effective solutions for various project requirements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functionality, ensuring seamless interoperability between systems while adhering to best practices in data handling and session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architectural design of microservices, ensuring efficient communication between services while maintaining a focus on scalability and operational efficiency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 that required robust architecture and seamless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multi-tier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interactive interfaces that catered to a wide range of user needs and improved overall web app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cloud-based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services such as Azure Functions and Azure SQL Database to modernize legacy systems and efficiently implement microservices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gather requirements and translate them into technical specifications while ensuring adherence to project timelines and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rigorous testing protocol that improved reliability and performance of software solutions prior to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code quality and share knowledge about programming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retrieval, implementing indexing strategies to optimize query performance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response times and reducing load on backend systems while ensuring robust data consistency across distributed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and executed deployment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repeatability and reliability of environment setups for both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adapted to emerging trends in technology by exploring new tools and methodologies that enhance development processes and improve operational efficiencies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understanding best practices in web development, including responsive design principles and the importance of user experience, leading to improved team throughput and skill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on application features, utilizing insights to drive iterative development and foster stronger user engagement with the software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