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efficient software engineer with 11 years of experience in software development, specializing in web and mobile applications. Expertise in C# .NET, API Development, and DevOps tools, enhancing drug commercialization processes in the life sciences sector through innovation and data analytics. Proven track record of leading development projects and collaborating in diverse teams, committed to driving success in complex software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HTML5, CSS3,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Angular,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Cassandra, PostgreSQL, MySQL, NoSQL,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TFS, Jira, Git, SVN, Docker, Kubernetes, Azure DevOps,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SOAP, API Design, Domain Driven Design, OpenAPI, Swagger,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MS Build, CI/CD, AWS, Azure, Terraform, Jenkins, Unit Testing,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for diverse projects addressing the life sciences industry challenges, enhancing overall product delivery and patient adherence through innovative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efforts focusing on building scalable and maintainable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products within deadline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provide technical expertise in the development of software solutions, ensuring alignment with business goals and regulatory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software design documentation, including </w:t>
      </w:r>
      <w:r w:rsidRPr="00745DD3">
        <w:rPr>
          <w:rFonts w:ascii="Roboto Light" w:eastAsia="Roboto Light" w:hAnsi="Roboto Light" w:cs="Roboto Light"/>
          <w:b/>
          <w:bCs/>
          <w:color w:val="404040" w:themeColor="text1" w:themeTint="BF"/>
          <w:sz w:val="20"/>
          <w:szCs w:val="20"/>
        </w:rPr>
        <w:t xml:space="preserve">flow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designs, facilitating clear communication among team members during project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change management processes in </w:t>
      </w:r>
      <w:r w:rsidRPr="00745DD3">
        <w:rPr>
          <w:rFonts w:ascii="Roboto Light" w:eastAsia="Roboto Light" w:hAnsi="Roboto Light" w:cs="Roboto Light"/>
          <w:b/>
          <w:bCs/>
          <w:color w:val="404040" w:themeColor="text1" w:themeTint="BF"/>
          <w:sz w:val="20"/>
          <w:szCs w:val="20"/>
        </w:rPr>
        <w:t xml:space="preserve">Application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development and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knowledge sharing sessions on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strategies for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of system issues across multiple platforms, utilizing diverse tools to maintain optimal performance and user experience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managing automated build and deployment workflows, minimizing downtime and increasing efficiency in the software delivery pipeline, particularly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changes and manage code repositories, ensuring accurate version tracking and code integrity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related to pharmaceutical applications, integrating best practices in software design and system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importance of diversity, equity, and inclusion within the team by actively participating and promoting initiatives that encourage diverse perspectives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suggested enhancements to existing software and IT infrastructures, identifying opportunities for improvements that align with industry best practices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following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discussions aimed at identifying potential roadblocks and optimizing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testing strategies using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reducing regression issues post-deployment through systematic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management by documenting technical guides and standard operating procedures for software development practices, improving onboarding processes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impactful applications that addressed key user needs and business requirements across diversified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industry-leading best practices in software design while implementing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delivering robust and maintainable code that catered to client specifications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participating in sprint planning and retrospectives, ensuring continuous integration of feedback into the software development process to enhance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MS 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associated tools to create and manage software projects, significantly streamlining the development workflow and improving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scalability, and data integrity for high-demand applications while adhering to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integration between various software components, enhancing system interoperability and flexibility for future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resilient applications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iterations based on user feedback and changing requirements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frameworks to minimize defects and improve code quality, leading to higher user satisfaction rates through reliable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emerging technologies and software development trends, encouraging team adaptability and continuous learning for innovation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workflows, enhancing build automation and facilitating consistent deployment across diverse environments, thus ensuring reliability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customer requirements into technical specifications, effectively bridging the gap between stakeholders and the development team for successful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 through refactoring efforts and improvements, ensuring long-term maintainability and performance of applications developed during the project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