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building innovative web and mobile applications. Proficient in front-end and back-end technologies, including JavaScript, React, and Node.js, with a strong foundation in delivering high-quality software solutions in the insurance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MobX,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 Enterprise Edition, Spring Framework, Express.js, Tomcat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XML, JSON,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for user interactions in the insurance sector over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software features and implemented new functionalities based on evolving business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scalability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initiatives, collaborating with designers and stakeholders to establish a robust user experience framework that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server-side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Enterprise Edition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reliable deployment processes and seamless integration with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both relational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non-relational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design efficient data storage solutions tailored for complex insurance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XML and SOAP web services for secure data exchanges between applications, collating critical information needed for policy, claims, and customer service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to guarantee the robust functionality of software applications; enhanced software reliability through test-driven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repositories, track changes, and facilitate collaborative development efforts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daily stand-ups and sprint reviews to communicate project updates and adapt to ever-changing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EIS tools and libraries, developing customized solutions for Policy and Billing modules that enhanced customer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continuous learning and knowledge sharing, crucial for improving team productivity and individual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effective communication among developers, quality assurance, and product management to align software outputs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(UAT), gathering feedback about software usability and functionality, which led to further refinements and ultimate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software development lifecycle, outlining processes, features, and usage guides that improved onboarding and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development methodologies, including continuous integration and continuous deployment, to streamline deployment workflows and enhance software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key initiatives in the insurance domain while ensuring compliance with industry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cross-browser compatible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applications, delivering a consistent and user-friendly experience while also conducting extensive usability testing for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mobile application development focusing on hybrid models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across platforms and improving user accessibility to insurance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web applications, including data encryption and secure API access protocols, thereby enhancing the protective measures necessary for sensitive insurance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applications across various insurance modules, ensuring a focus on sustainability and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encapsulate applications, leading to improved deployment processes and consistent environment configurations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legacy code, transitioning systems from outdated technologies to contemporary tech stacks, thus significantly improving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stakeholders to gather requirements and translate them into technical specifications, leading to the successful rollout of multiple software releases under budget constraints as agreed upon.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joiners, imparting crucial knowledge about the development process and tools used within the organization to foster a production-ready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standards, providing constructive feedback and promoting best practices among team members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for both relational and non-relational databases, laying a strong foundation for data integrity and efficient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involving both automated and manual test scenarios, ensuring software reliability and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