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designing, building, and maintaining scalable features and systems. Adept at collaborating cross-functionally to deliver high-impact products utilizing important industry frameworks and languages. Excels in dynamic environments requiring rapid adaptations to shifting priorities while maintaining high coding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Angular, Vue.js, Node.js,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Firebase, Express, Django REST Framework, Axios,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SQLite, MongoDB, Redis, Amazon RDS, Cassandra,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Jenkins, JIRA, Visual Studio Code, Ethereum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low-latency, fault-tolerant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client applications, boosting overall system performance and user satisfaction significantly, adapting to new feature requests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with cross-functional teams to capture requirements effectively, allowing for continuous iteration and improvement of high-stakes features while maintaining accountability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pages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components and user experience design, while leveraging component libraries to expedite development timelines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fostering a culture of collaboration and ensuring adherence to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practices for both the codebase and project requirements, enhancing team onboarding processes and knowledge transfer while focusing on clarity and ease of understanding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and on-call support for production systems, demonstrating the ability to troubleshoot and resolve issues in a timely manner to minimize downtime and impact 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modeling and complex querying to support business requirements and maintain data integrity while also mentoring junior developers in database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principles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to ensure optimal display across devices, improving user accessibility and engagement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 developing web applications, actively participating in security reviews to identify vulnerabilities and mitigate risks associated with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facilitated workshops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helping teams streamline version control processes and improve collaboration across development branches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product managers and users to improve functionality and UI of applications, ensuring alignment with market needs and business objectives while also cultivating positive relationships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problem-solving skills by addressing urgent issues during the on-call rotations while ensuring the quality and reliability of production code were maintained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streamline development processes, and enhance performance scalability, ensuring high availability and robustness of services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designers to translate project wireframes and visual designs into functional and appealing applications, fostering a cohesive product development vision shared across teams and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mentoring initiatives aimed at nurturing junior developers, sharing critical development insights and best practices learned during my extensive career to aid in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stability and performance through meticulous coding standards and performance monitoring practices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product features, constantly iterating based on user feedback while developing a keen understanding of business objectives guiding the engineering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into microservices architectures, improving scalability and maintainability of applications while demonstrating a strong grasp of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front-end development processes and promoting a modular approach to coding that enhances project maintainability and developer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within an agile environment, fostering a strong emphasis on quality assurance and mentor-like guidance for junior team members through constructive feedback and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code bases, refactoring and improving legacy code by following evolving industry trends to keep applications up-to-date with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and logging mechanisms to track application efficiency, delivering insights that led to measurable improvements in application response times during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workshops to enhance team knowledge on emerging technologies and trends in software development, thereby contributing to a culture of continuous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including continuous integration and continuous deployment (CI/CD) pipelines, helping teams adopt automation tools that improved overall project delivery and reliability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management teams to set realistic project timelines and align developmental scopes, ensuring that the product vision and engineering execution maintained cohesive alignment towards business goals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such as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schema and queries that ensure secure, efficient data handling to promote integrity and reliability within information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proactive security assessments of all development activities, ensuring that applications comply with internal standards while mitigating potential vulnerabilities to safeguard sensitive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