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11 years of experience in web and mobile application development, specializing in building user-centric solutions using cutting-edge technologies. Proven ability to collaborate effectively in fast-paced environments and lead complex projects from inception to deployment, ensuring high-quality craftsmanship and scalable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JIRA,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a seamless user experience aligned with business objectives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within a multi-functional team, enhancing data retrieval efficiency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discussions and brainstorming sessions to refine project requirements while fostering a collaborative environment, strengthening team dynamics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retrieval, ensuring optimal performance and scalability aligned with project requirements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deployment times and improving operational efficiency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enhancing their coding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quality and adherence to best practices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feedback loops, gathering insights to inform product iterations and improve the overall functionality and efficiency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of code and responsiveness to bugs before deployment, greatly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 and legal to ensure that products meet both aesthetic and regulatory standards, demonstrating effective communication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indicators to assess product performance, leveraging data-driven insights to guide iterative development and improve user experience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the engineering team, conducting regular stand-ups and retrospectives to ensure alignment among team members and focus on delivering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applications, promoting best practices in software craftsmanship and ensuring robust, maintainable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seamlessly with existing platforms, enhancing user engagement and providing additional functionalities to the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industry trends into the development process, driving innovation while addressing complex business challenges and technology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requirements and external constraints, demonstrating flexibility and resilience in managing multiple priorities within a dynamic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improvement, encouraging team members to provide feedback on processes and product features to enhance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engaging experiences while adhering to best coding practices and performance standards in a high-pressure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high-level requirements into technical specifications and implementations, ensuring alignment across teams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incorporating responsive design principles and accessibility standards to reach diverse audiences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initiatives to refactor legacy codebases into modern architectures, significantly enhancing maintainability and performance across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processes and service-oriented architecture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provided constructive feedback, promoting continuous learning and adherence to coding standards within a diverse team of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unit and integration testing frameworks to ensure reliability and quality in the software development lifecycle, fostering a culture of accountability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in tasks and project scope amongst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and adopting new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DevOps practices, to continuously enhance the development process and team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performance monitoring tools and techniques, identifying bottlenecks in real-time and providing actionable feedback for team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workshops and conferences to stay updated on industry trends, sharing insights with the team to inform project direction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create deployment pipelines and continuous integration processes, ensuring minimal downtime and maximum reliability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