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comprehensive experience in designing, developing, and enhancing web and mobile applications. Proven expertise in full-stack development and a robust understanding of CI/CD and DevOps practices, adept at collaborating with cross-functional teams to deliver high-quality solutions that meet customer needs in a timely manner.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C#, Ruby, Go, Swift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Vue.js, Django, Flask, Spring Boot,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SonarQube, Fortify, ThreadFix, Concourse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MongoDB, Cassandra, Redis, SQLite, NoSQL,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OpenStack, Kubernetes, CloudFormation,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innovative solutions for Air Force products through agile methodologies, collaborating team players to ensure efficient MVP creation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full-stack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performance while ensuring compliance with security guidelines under the Product Owner's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implemented DevSecOps principles, improving code quality and fostering a culture of continuous learning and growth among junior engineers in a telecommuting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and introduced optimizations across backend services, utilizing advanced profiling tools and methodologies to capture metrics and ensure scalable and efficient software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focusing on industry best practices, software design patterns, testing strategies, and documentation, ensuring they align with organizational goals and professional development pathways.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create user-friendly interfaces,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an intuitive user journey throughout our web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strategic planning sessions to streamline the development process, ensuring resource allocation aligns with project deadlines and overall objectives while adapting to emerging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and maintained REST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capabilities and facilitate seamless data integration among distributed systems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identify software requirements, ensuring timely and efficient delivery of milestones while adhering to Agile methodologies and contributing to backlog grooming.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industry trends, keeping abreast of evolving software architectures and design patterns, allowing the team to adopt forward-thinking solutions that keep us ahead of the technology curve.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deployment times and improving overall reliability and performance of our application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technical documentation covering system designs, architectures, and compliance standards to ensure clarity and efficacy in development processes across remote teams, fostering greater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automated testing scripts to ensure the functionality of new features and enhance the reliability of existing systems, promoting higher code quality and stability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deployment processes and improving operational effectiveness within production environments, while ensuring robust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metrics for performance and reliability, implementing strategic changes to optimize processes and ensuring systems perform under expected operational loads.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seamless user experiences and application functionality while adhering to best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diverse teams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ensuring that software solutions met the dynamic requirements of stakeholders while maintaining compliance with standards in software engineering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secure, scalable services that integrate with various database technologies and support evolving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planning, actively engaging in development discussions that promote collaboration and shared understanding of the goals within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applications that leverage serverless architecture and scaling mechanisms to meet demand without compromising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aspiring software engineers on industry best practices, abstract data structures, and classic algorithms, facilitating knowledge sharing and collaboration that enhances team proficiency.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 processes, fostering an environment of constructive feedback and collective learning while ensuring code integrity and compliance with accepted software engineering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best practices and workflows for software maintenance and engineering, allowing team members to easily transition and adapt within the development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processes using popular frameworks, ensuring high coverage for newly developed features and minimizing bugs in production while improving turnaround time for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relational and NoSQL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interactions and storage methods that enhance application responsiveness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CI/CD pipelines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increasing deployment efficiency and minimizing downtimes during software releases while enhancing overall stability and resilience for customer-facing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and addressed scalability challenges for applications, ensuring systems are primed to handle user growth and emerging trends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