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web and mobile applications, passionate about leveraging technology for public good. Proven expertise in full-stack development utilizing cloud environments and modern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Entity Framework, Node.js, Tailwind CSS,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BigQuery,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REST, GraphQL,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satisfaction through effective voter mobilization solutions focused on democratic participation.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features aligned with user needs and organizational goals pertaining to civic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resource optimization and improving the accessibility of civic engagement tools across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create robust back-end systems, ensuring efficient data handling and streamlined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system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which facilitated early detection of bugs and improved deployment times, contributing to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produce-by-design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performance to ensure seamless user experiences on both desktop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modular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which improved code reusability and overall team productivity in developing dynamic user interfaces for civic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mentoring to junior developers, fostering a culture of collaboration and continuous learning within the engineering team, aligning with organizational values of diversity and inclusion.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system design specifications that provided clarity to stakeholders and team members, enhancing collaboration among product, engineering, and design teams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connectivity between stakeholder applications and civic tools, ensuring data accuracy and agility in voter outreach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contributing to metrics discussions, which helped bridge team effectiveness and align project objectives with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compliance protocols for data handling and software architecture, safeguarding user data of campaigns and organizations in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 organizations to gather feedback on tools and services, enabling a cycle of continuous improvement and ensuring alignment of technical capabilities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processing speeds and response times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services that handled dynamic data structures, processing large volumes of voter engagement metrics to assist Democratic candidates and organizations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capabilities of tools used for advocacy and community mobilization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ensure user-friendly experiences across web platforms, focusing on accessibility and usability to drive civic participation.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applications that facilitated meaningful connections between constituents and political candidates.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team responsiveness and adapt to changing project requirements efficiently, ensuring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data-sharing frameworks across various civic engagement tools, enhancing the functionality of voter outreach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increased software quality and reduced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constructive feedback, nurturing an environment of continuous improvement and peer learning among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in production applications, employing analytical reasoning to rapidly resolve issues while minimizing downtime for users of the civic engagement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coding standards in detail, creating resources that clarified team workflows and facilitated onboarding of new developers to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rigorous performance tests, contributing to refinements that enhanced application efficiency and user satisfaction, directly influencing project outcomes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that focused on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data integrity, which improved the overall user experience across civic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user-focused workshops to extract feedback on existing tools, iterating solutions based on user needs to foster improved engagement metrics and advocacy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