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developing robust web and mobile applications. Proficient in a broad tech stack including ASP.NET, React, and cloud services like Google Cloud Platform. Committed to creating accessible civic technologies that empower democratic processes and enhance voter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Node.js,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BigQuery,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with various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including product management and UX design to craft user-centered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civic engagement and easy navigation.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reducing development cycles by emphasizing automation and monitoring best practices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actively implemented feedback, fostering a culture of quality and continuous improvement within the team while promoting standards in documenting solutions succinctly.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dynamic web applications that enable voter registration and advocacy campaigns, using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user experience for mobile solutions by refining UI/UX elements, implementing responsive design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mentorship workshops to educate additional engineers and interns on modern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development, boosting team capabilities and knowledge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projects that utilized advanced frameworks and libraries to enhance product offerings, such as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 alternatives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security measures by applying best practices in coding and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vulnerability assessment and remediation strategies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cloud technologies for deploying applications with a focus on accessibility for underserved communities, particularly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large-scale data sets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analytics and insights, supporting progressive organizations in data-driven decision-making and targeted outreach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focusing on improving user engagement, contributing innovative solutions to challenges faced in non-profits and civic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integration protocols that facilitated seamless communication between front-end and back-end systems, ensuring a granular level of data processing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on new features and systems implemented, creating a knowledge database to assist future team members navigate technical complexities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iterative development process emphasizing user feedback loops for continuous improvement, significantly boosting user satisfaction and participation metrics within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integration with existing infrastructure and enhancing application reliability for various enterprise-scale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 teams to define product features and deliver subsequent releases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sprint cycles that enabled quick pivots based on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code libraries and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project speed across different teams by reducing redundancy in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researched new technologies to advance Microsoft’s software development capabilities, with a focus on identifying tools that drive efficiency and improved user interface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adherence to coding standards and best practices which significantly minimized bugs and improved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ORM practices amongst junior developers, empowering them with essential skills and increasing overall team output and competency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 software development life cycle practices, engaging with continuous delivery processes that favored minimized downtime for applications and enhanced customer interactions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software development methodologies such as Test-Driven Development (TDD) and Behavior-Driven Development (BDD) to improve software quality and operational performance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metrics through consistent application monitoring and integration of recognized analytics tools, establishing key performance indicators to guide subsequent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resolved technical issues and bottlenecks within project timelines, employing strong critical thinking and problem-solving abilities which accelerated project completions.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APIs aimed at enhancing service communications between multiple platforms, resulting in improved synchronization and operational capacity, facilitating a seamless user experience during application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outreach projects by developing software solutions tailored for NGOs, making significant advancements in voter engagement and democratic participation.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