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specializing in building scalable web and mobile applications. Proficient in TypeScript and Golang, with a strong background in React, AWS, and microservices architecture. Adept at collaborating with cross-functional teams to enhance client outcomes and optimize operational efficiency through cutting-edge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Golang, JavaScript, Python, C#,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Spring, Django, Flask,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Docker, Kubernetes,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Oracle, Cassandra,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Visual Studio Code, Eclipse, Postman, Swagger,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while collaborating with UI/UX designers to convert Figma designs into functional components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seamless integration and deployment of applications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operational costs and enhancing flexibility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code quality, leveraging modern testing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aligned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cross-functional teams to define software requirements and project milestones,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overcome development challenges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and resolving bottlenecks, employing best practices and tools for debugging and profiling applications, leading to improved efficiency and faster turnaround times.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applications, applying a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creating efficient service-oriented architectures to facilitate seamless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workflows and enhancing team collaboration for rapid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applications by integrating third-party APIs while ensuring robust security protocols and best practices in software development during integration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application usability by implementing feedback-driven enhancements and conducting user testing sessions with stakeholders to gather insights for future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strategies utilizing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functionalities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