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delivering scalable, efficient, and user-friendly solutions using modern technologies and frameworks. Expert in collaborating in cross-functional teams and adapting to evolving project requirements with a focus on clean code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GitHub,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system reliability within a collaborative team environment for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optimization through the implementation of custom hooks and state management, while participating in daily agile meetings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for secure and scalable application hosting, streamlining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their designs into functional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user-facing applications, fostering an agile development approach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performance and security, while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ivision's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emphasizing best practices in coding and design patterns, contributing to knowledge sharing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 components, utilizing profiling tools and metrics to enhance system responsiveness and user experience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APIs and technical specifications, ensuring clarity and ease of understanding for future reference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issues, employing structured root cause analysis to implement permanent fixes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 and JWT for API authentication, protecting sensitive user data in compliance with industry standards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test coverage and reduced manual testing efforts, streamlining workflows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agile methodologies, participating in sprint planning, and contributing to retrospectives to enhance team dynamics and project outcomes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stay up-to-date with emerging technologies and development practices, enhancing team capabilities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and retrieval processes, improving database performance through effective indexing and query tuning while implementing data migrations for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events, representing ivision at tech conferences, advocating best practices in software engineering and fostering professional networks.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software development methodologies and integration of business requirements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employing agile frameworks, delivering high-quality software solutions through consistent communication and feedback loops while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 and reducing release times significantly across various projects during my career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for software modules, achieving high code coverage and ensuring reliable application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services and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 features, focusing on scalability and performance enhancement during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libraries to streamline application functionality, analyzing compatibility and impact on overall systems performance for Microsoft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refactoring initiatives to improve maintainability and performance, adhering to clean code principles, enhancing overall contribution to project quality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interns and junior developers, cultivating a culture of learning and sharing through hands-on workshops and code reviews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and implement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reliability of delivered solutions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system design and architecture discussions, leveraging knowledge of design patterns and best practices to influence engineering direction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scalable applications, ensuring secure data access and manipulation in compliance with best practices while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ceremonies, delivering effective presentations to stakeholders, showcasing product features and gathering feedback for iterative improvements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