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Demonstrated proficiency in Java, Python, C#, and JavaScript. Proven ability to collaborate with cross-functional teams to deliver high-quality software solutions that enhance performance, security,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TypeScript, Ruby,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Spring, Flask,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Firebase,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Gradle, Maven,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Firebase, CloudFormation, OpenStack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 an emphasis on performance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and define requirements, ensuring clarity in the project lifecycle and achieving desired outcomes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knowledge sharing and maintain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bugs and improved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reliability for application updates across multiple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engaged in daily stand-ups and sprint planning meetings to facilitate communication and agile decision-making within a dynamic development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architecture, into existing systems, contributing to innovative solutions and improved software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of production issues in a timely manner,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monitoring and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that adhered to modern web standards and design principles while enhancing overall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migrate legacy applications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flexibility and adaptability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optimizing the application's performance through the implementation of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collaborated on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coding efforts and streamlined workflows across multiple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security best practices into the software development lifecycle, ensuring that products meet compliance and safety standards at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technical issues faced by end-users, ensuring quick turnaround on support tickets and maintaining a high level of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communication throughout project phases to meet shared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diverse client requirements while ensuring high availability and reliability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APIs that facilitated seamless integration with front-end applications and third-party services, resulting in enhanced functionality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cross-functional teams, promoting a collaborative approach towards product development and encouraging open discussions for continuous improvement in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structuring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retrieval and manipulation methods to support application requirements and enhance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effectively in roles that required adaptability and continuous feedback to ensure timely delivery of key features and functionality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implemented software improvements based on user feedback, which improved user satisfaction and reduced support requests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initiatives to rapidly share knowledge and develop solutions together, ensuring both code quality and rapid skill enhancement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security and data integrity through routine code reviews and security audits, reinforcing the reliability of software solutions provided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on emerging trends in software development tools and best practices, fostering a culture of continuous learning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robust integration processes for applications needing third-party connectivity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technical documentation to ensure project knowledge transfer and to support ongoing maintenance and new team member onboarding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retrospective meetings to assess past work, discuss what's working, and identify areas for improvement, contributing to the overall efficiency enhancement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