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building production-grade web and mobile applications with a focus on usability and scalability. Expert in full-stack development using React, TypeScript, Node.js, and Python. Strong background in cloud technologies including AWS, GCP, and Azure. Proven ability to lead cross-team collaborations and mentor engineers while championing best practices in API design, security,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Express.js, Django, Flask, Spring Boot,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Docker, Kubernetes, Terraform,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Webpack, Babel, Visual Studio Code, Sublime Text,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Travis CI, CircleCI, GitHub Actions,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production-grade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significantly improve productivity for sales and support teams, focusing on user feedback and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user needs and translate them into efficient technical solutions, improving overall product experience and ensuring scalability of internal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security, ensuring the reliability of internal tools while building for operational excellence and addressing incident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encouraging knowledge sharing and fostering a team culture focused on continuous learning and improvement in software engineering practices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standards in all web applications, ensuring usability for all employees and aligning with best industry practices in user experience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internal applications, enhancing team members' ability to utilize tools effectively and maintain high levels of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and iterated on user interfaces, regularly incorporating feedback from users to create intuitive designs that simplify complex tasks for internal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scaling applications, ensuring high availability and operational efficiency across various environments and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monitor system performance metrics, utilizing data-driven strategies to address potential reliability issues proactively and improve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communication between product teams and technical departments, building strong relationships that supported alignment on project goals and user-centered designs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system audits, promoting a culture of quality and continuous improvement within the engineering team and amongst peer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internal tools, enhancing their functionality and providing greater possibilities for user engagement and productivity gains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enabling faster delivery cycles and more efficient workflows while maintaining a strong focus on user satisfaction and application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responses with a focus on minimizing downtime and quickly resolving issues encountered in critical internal applications, demonstrating an ability to perform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that facilitated greater efficiency and quality in development, ensuring all projects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seamless interaction between front-end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refine application interfaces, using user stories and customer feedback to guide development and deliver impactful web applications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implementing strategies for resource optimization and leveraging CI/CD pipelines for automated deployment and streamlined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reliability by ensuring high code coverage and adherence to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technical design reviews, allowing for better alignment on project goals and improved performance across all software development efforts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best practices in coding standards and facilitating knowledge transfer on emerging technologies and development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codebases, identifying bottlenecks, and improving application speed and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an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library, coding reusable components that ensured consistency across various applications while reducing duplicate work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discussions, helping to foster a collaborative team environment and drive continual process improvements to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integrations using service-oriented architecture principles, ensuring seamless data flow and communication between disparate systems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version control best practices that safeguarded against code loss and facilitated smooth team collaboration on large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focusing on both functionality and coding standards, effectively reducing bugs in production and enhancing software quality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