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extensive experience specializing in web and mobile applications development. Proficient in applying machine learning and data analytics to derive meaningful insights seamlessly integrated into retail operations. Adept in Python, SQL, and Azure for architecting and automating data pipelines, fostering collaboration across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C++, JavaScript, TypeScript,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xml:space="preserve"> Machine Learning, Deep Learning, Statistical Analysis, Predictive Analytics, TensorFlow, Keras, NumPy,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Spark, Django, Flask, Pytorch, Angular, React,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Databases:</w:t>
      </w:r>
      <w:r w:rsidRPr="00745DD3">
        <w:rPr>
          <w:rFonts w:ascii="Roboto Light" w:eastAsia="Roboto Light" w:hAnsi="Roboto Light" w:cs="Roboto Light"/>
          <w:color w:val="404040" w:themeColor="text1" w:themeTint="BF"/>
          <w:sz w:val="20"/>
          <w:szCs w:val="20"/>
        </w:rPr>
        <w:t xml:space="preserve"> Azure, AWS, Google Cloud, PostgreSQL, MySQL, MongoDB, Redis,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Git, CI/CD, Jenkins, Apache Kafka, Tableau,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researched state-of-the-art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statistical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predictive analytics in retail, enhancing customer engagement through personalized marketing strategies aligned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developed, and automated numerous data pipelines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between various retail stakeholders and systems to improve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gather requirements, translating complex technical subjects into impactful insights presented through clear and comprehensible reports and presentations for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supported, and enhanced existing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regularly assessing their performance and implementing necessary updates, which facilitated continuous improvement efforts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data-driven decision-making processes by integrating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tools, leading the team to achieve efficiency gains through informed strategies and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big data technologies to streamline the analysis of vast datasets, identifying actionable trends that directly influenced the product development lifecycle and marketing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robustness of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rigorous testing and validation processes, enhancing reliability and availability of crucial data resources utilized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research projects focused on </w:t>
      </w:r>
      <w:r w:rsidRPr="00745DD3">
        <w:rPr>
          <w:rFonts w:ascii="Roboto Light" w:eastAsia="Roboto Light" w:hAnsi="Roboto Light" w:cs="Roboto Light"/>
          <w:b/>
          <w:bCs/>
          <w:color w:val="404040" w:themeColor="text1" w:themeTint="BF"/>
          <w:sz w:val="20"/>
          <w:szCs w:val="20"/>
        </w:rPr>
        <w:t xml:space="preserve">recommendation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demand forecasting, providing leadership with insights that refined inventory management and drove sales optimization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to drive insights into consumer behavior, guiding the marketing team in creating targeted campaigns based on predictive trends and historical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workshops to foster a culture of continuous learning and knowledge sharing, enhancing team functionality and productivity by leveraging diverse technical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emerging technologies to further improve machine learning practices, staying abreast of industry standards and innovations that potentially benefit retail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and analysts to translate business needs into data infrastructure requirements, enhancing the overall data architecture for increased scalability and performance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on effective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and data processing tools, ensuring team alignment on best practices and advancements in analytics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strategic planning meetings by providing data-driven insights on market trends and consumer behavior, demonstrating both analytical prowess and strategic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forums and tech meetups to foster networking and stay updated on the latest advancements in technology and data science, integrating new knowledge into practice.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dynamic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responsive design principles that significantly enhanced user experience across various platforms while ensuring high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RESTful APIs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seamless integration with front-end applications and ensuring efficient communication between different application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and participated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standards of code quality and contribute to the continuous integration and deployment processes established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data models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effective data management and retrieval, which was crucial to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by troubleshooting and debugging applications, ensuring high availability and reliability, thus providing users a smooth and uninterrupted service experience in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the existing application architecture by integrating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promoting decoupled services that improved deployment cycles and reduced operational risk.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 a key role in migrating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Cloud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that improved system resilience, disaster recovery, and overall operational efficiencies across deployed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teamwork and collaboration across departments, leading initiatives that streamlined workflows, reduced redundancies, and increased project delivery speed without compromising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project timelines and kept on track with established deadlines through effective project management and clear communication, showcasing adaptability in the fast-paced technological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metrics and monitoring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monitoring and management that facilitated proactive incident response and operational oversight.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(SDLC), ensuring compliance with organizational protocols and methodologies, and promoted best practices for software development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conducting training sessions on emerging technologies relevant to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with knowledge that spans across critical tools and frameworks for improved competency.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