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and delivering web and mobile applications. Proven expertise in full-stack development leveraging TypeScript, Python, and Ruby on Rails in Agile environments, emphasizing generative AI solutions to enhance government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HTML5, CSS3,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Django, Ruby on Rails, React, Express.js, Flask,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Postman,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BDD, UX Design,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innovative, full-stack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and improve end-user interaction with government services through generative AI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rapidly prototype and deploy proofs-of-concept that marry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open platform tooling in a fast-paced government consulting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client and server for improved service delivery and responsiveness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troubleshooting of existing applications, leading to enhanced efficiency and scalability of digital government platforms and increased service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Agile ceremonies, fostering a collaborative environment that emphasized swift iteration cycles to meet the changing demands of government technology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practices in object-oriented design and effective code reviews, resulting in elevated overall team performance and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gather requirements and translate them into technical specifications, ensuring solutions aligned closely with user expectations and government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feedback sessions to inform iterative development processes, demonstrating adaptability and commitment to delivering impactful government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high-quality software releases and minimize deployment risks in government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application deployment and management, streamlining workflows and reducing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aimed at improving organizational efficiency, including task automation systems that synergize with existing government workflows and streamline documentation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data models that supported the functionality of full-stack applications, utilizing both relational and non-relational database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innovative techniques to enhance the security of applications, aligning with government standards for data protection and user privacy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technologies for integration into existing platforms, showcasing a proactive approach to maintaining an edge in the rapidly evolving government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culture of continuous learning through organizing tech workshops and knowledge sharing sessions, ensuring teams remained up-to-date with advancements in software engineering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high-impact features and improve user engagement across Microsoft’s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including coding, testing, and deploying applications, ensuring adherence to quality standards and aligning with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customer needs into functional requirements, resulting in software improvements that enhanced overall user satisfaction exceptionally.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to review project progress, share challenges, and promote teamwork, reinforcing an Agile work culture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debugging sessions for cross-functional teams, fostering collaborative improvement in code quality and knowledge sharing among developers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to connect front-end components with backend services, enabling seamless data exchange and improving application performance for enterprise-scale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ensuring robust performance and reliability in delivering updates across Microsoft environments and supporting client requests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training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professional growth and improving team output and code quality standards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implementing DevOps practices, integrating CI/CD pipelines that optimized release management processes and improved collaboration between development and operations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to gather insights directly from users, translating feedback into actionable changes that significantly enhanced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safeguard applications and user data following industry best practices, demonstrating a comprehensive understanding of security principles in software engineering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built tools and libraries that enhanced development workflows across the organization, fostering an environment of innovation and improving operational efficiency through tailored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