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emphasizing proficiency in designing and implementing robust integration solutions for web and mobile applications. Proficient in leveraging TypeScript, Node.js, and advanced API integration techniques to enhance system performance and reliability. Adept at collaborating with cross-functional teams to deliver high-impact solutions and streamline workflow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Node.js, React, Express, GraphQL,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SQLite,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Git, CI/CD, GitHub Actions, Docker, Kubernetes,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Hosting:</w:t>
      </w:r>
      <w:r w:rsidRPr="00745DD3">
        <w:rPr>
          <w:rFonts w:ascii="Roboto Light" w:eastAsia="Roboto Light" w:hAnsi="Roboto Light" w:cs="Roboto Light"/>
          <w:color w:val="404040" w:themeColor="text1" w:themeTint="BF"/>
          <w:sz w:val="20"/>
          <w:szCs w:val="20"/>
        </w:rPr>
        <w:t xml:space="preserve"> AWS, Amazon S3, Render, Azure, Heroku, Vercel, Netlify,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 &amp; Design:</w:t>
      </w:r>
      <w:r w:rsidRPr="00745DD3">
        <w:rPr>
          <w:rFonts w:ascii="Roboto Light" w:eastAsia="Roboto Light" w:hAnsi="Roboto Light" w:cs="Roboto Light"/>
          <w:color w:val="404040" w:themeColor="text1" w:themeTint="BF"/>
          <w:sz w:val="20"/>
          <w:szCs w:val="20"/>
        </w:rPr>
        <w:t xml:space="preserve"> REST, Webhooks, OAuth, OpenAPI, Postman, Swagger, GraphQL,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Sentry, Segment, Amplitude, Datadog, New Relic, Loggly,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efficient and reliable integration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and data exchange between systems while maintaining high performance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customer success teams to gather integration requirements, crafting clear specifications and designs that enhance user experience through strategic API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 and GraphQL APIs, implementing advanced features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synchronization for several high-value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internal tools for monitoring integration health,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observability and alerting on system performance and error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schema designs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normalization and efficient storage, enabling smooth data operations and enhanced reporting capabilities for client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retry logic, backoff strategies, and idempotency patterns in REST APIs, ensuring the robustness of integrations and reducing the risk of data duplication or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define integration contracts and versioning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clarity of integration endpoints for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administrative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setup and monitoring tools, improving internal efficiency and reducing response time for customer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streamlining deployment processes and enhancing team collaboration and productivity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involving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during upgrades while maintaining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third-party APIs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integration capabilities while enhancing the core functionality of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through asynchronous processing and queuing technologies, improving system response times and user satisfaction levels across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documentation for integration processes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resources are available for future development efforts and onboarding of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feature development and maintenance for integration-related tasks in wireless technologies, fostering rapid shipping cycles while delivering functionality that aligns with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facilitating regular discussions that focus on swift iteration and continuous improvement within the development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microservices and REST APIs which cater to complex business requirements and enhance overall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strategies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database interactions, ensuring efficient data retrieval and manipulation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migration project to transition legacy systems to modern architectures, employing best practices in cloud computing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enhancing application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junior developers, promoting best practices in software development and contributing to team knowledge-sharing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striving to achieve excellent user experience while ensuring functional integrity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and optimization strategies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that significantly improved system throughput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roadmaps and ensure alignment with business goals, focusing on scalable solutions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development and production environments, highlighting the importance of consistent application behavior across various stages of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which improved development efficiency and reduced time to market for critical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presentations, detailing software functionalities and user interfaces which facilitated stakeholder engagement and fostered positive relationships with partners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 features by integrating new libraries and frameworks, ensuring compatibility with existing systems while also introducing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including sprint planning and retrospectives, to ensure cohesive team efforts and optimal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